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7A" w:rsidRDefault="00BC407A">
      <w:bookmarkStart w:id="0" w:name="_Toc12460"/>
    </w:p>
    <w:p w:rsidR="00BC407A" w:rsidRDefault="00BC407A"/>
    <w:p w:rsidR="00BC407A" w:rsidRDefault="00BC407A">
      <w:pPr>
        <w:jc w:val="center"/>
        <w:rPr>
          <w:sz w:val="24"/>
          <w:szCs w:val="32"/>
        </w:rPr>
      </w:pPr>
    </w:p>
    <w:p w:rsidR="00BC407A" w:rsidRDefault="00BC407A">
      <w:pPr>
        <w:jc w:val="center"/>
        <w:rPr>
          <w:sz w:val="24"/>
          <w:szCs w:val="32"/>
        </w:rPr>
      </w:pPr>
    </w:p>
    <w:p w:rsidR="00BC407A" w:rsidRPr="00A86277" w:rsidRDefault="009B5DD6">
      <w:pPr>
        <w:jc w:val="center"/>
        <w:rPr>
          <w:rFonts w:ascii="方正小标宋简体" w:eastAsia="方正小标宋简体" w:hAnsi="方正小标宋_GBK" w:cs="方正小标宋_GBK" w:hint="eastAsia"/>
          <w:b/>
          <w:bCs/>
          <w:sz w:val="62"/>
          <w:szCs w:val="62"/>
        </w:rPr>
      </w:pPr>
      <w:r w:rsidRPr="00A86277">
        <w:rPr>
          <w:rFonts w:ascii="方正小标宋简体" w:eastAsia="方正小标宋简体" w:hAnsi="方正小标宋_GBK" w:cs="方正小标宋_GBK" w:hint="eastAsia"/>
          <w:b/>
          <w:bCs/>
          <w:sz w:val="62"/>
          <w:szCs w:val="62"/>
        </w:rPr>
        <w:t>纪念马克思诞辰200周年</w:t>
      </w:r>
    </w:p>
    <w:p w:rsidR="00BC407A" w:rsidRPr="00A86277" w:rsidRDefault="00CF3584">
      <w:pPr>
        <w:jc w:val="center"/>
        <w:rPr>
          <w:rFonts w:ascii="方正小标宋简体" w:eastAsia="方正小标宋简体" w:hAnsi="方正小标宋_GBK" w:cs="方正小标宋_GBK" w:hint="eastAsia"/>
          <w:b/>
          <w:bCs/>
          <w:sz w:val="56"/>
          <w:szCs w:val="96"/>
        </w:rPr>
      </w:pPr>
      <w:r w:rsidRPr="00A86277">
        <w:rPr>
          <w:rFonts w:ascii="方正小标宋简体" w:eastAsia="方正小标宋简体" w:hAnsi="方正小标宋_GBK" w:cs="方正小标宋_GBK" w:hint="eastAsia"/>
          <w:b/>
          <w:bCs/>
          <w:sz w:val="56"/>
          <w:szCs w:val="96"/>
        </w:rPr>
        <w:t>学习材料</w:t>
      </w:r>
    </w:p>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Default="00BC407A"/>
    <w:p w:rsidR="00BC407A" w:rsidRPr="00A86277" w:rsidRDefault="009B5DD6">
      <w:pPr>
        <w:jc w:val="center"/>
        <w:rPr>
          <w:rFonts w:ascii="方正小标宋简体" w:eastAsia="方正小标宋简体" w:hAnsi="方正小标宋_GBK" w:cs="方正小标宋_GBK" w:hint="eastAsia"/>
          <w:b/>
          <w:bCs/>
          <w:sz w:val="40"/>
          <w:szCs w:val="48"/>
        </w:rPr>
        <w:sectPr w:rsidR="00BC407A" w:rsidRPr="00A86277">
          <w:headerReference w:type="default" r:id="rId8"/>
          <w:pgSz w:w="11906" w:h="16838"/>
          <w:pgMar w:top="1361" w:right="1701" w:bottom="1361" w:left="1701" w:header="851" w:footer="992" w:gutter="0"/>
          <w:cols w:space="425"/>
          <w:docGrid w:type="lines" w:linePitch="312"/>
        </w:sectPr>
      </w:pPr>
      <w:r w:rsidRPr="00A86277">
        <w:rPr>
          <w:rFonts w:ascii="方正小标宋简体" w:eastAsia="方正小标宋简体" w:hAnsi="方正小标宋_GBK" w:cs="方正小标宋_GBK" w:hint="eastAsia"/>
          <w:b/>
          <w:bCs/>
          <w:sz w:val="40"/>
          <w:szCs w:val="48"/>
        </w:rPr>
        <w:t>2018年5月</w:t>
      </w:r>
    </w:p>
    <w:p w:rsidR="00171C08" w:rsidRDefault="00171C08" w:rsidP="00A86277">
      <w:pPr>
        <w:spacing w:afterLines="250" w:line="720" w:lineRule="auto"/>
        <w:jc w:val="center"/>
        <w:outlineLvl w:val="0"/>
        <w:rPr>
          <w:rFonts w:ascii="方正小标宋_GBK" w:eastAsia="方正小标宋_GBK" w:hAnsi="方正小标宋_GBK" w:cs="方正小标宋_GBK"/>
          <w:b/>
          <w:bCs/>
          <w:sz w:val="44"/>
          <w:szCs w:val="44"/>
        </w:rPr>
      </w:pPr>
    </w:p>
    <w:p w:rsidR="00BC407A" w:rsidRPr="003F0488" w:rsidRDefault="009B5DD6" w:rsidP="00A86277">
      <w:pPr>
        <w:spacing w:afterLines="250" w:line="720" w:lineRule="auto"/>
        <w:jc w:val="center"/>
        <w:outlineLvl w:val="0"/>
        <w:rPr>
          <w:rFonts w:ascii="方正小标宋简体" w:eastAsia="方正小标宋简体" w:hAnsi="方正小标宋_GBK" w:cs="方正小标宋_GBK" w:hint="eastAsia"/>
          <w:b/>
          <w:bCs/>
          <w:sz w:val="44"/>
          <w:szCs w:val="44"/>
        </w:rPr>
      </w:pPr>
      <w:r w:rsidRPr="003F0488">
        <w:rPr>
          <w:rFonts w:ascii="方正小标宋简体" w:eastAsia="方正小标宋简体" w:hAnsi="方正小标宋_GBK" w:cs="方正小标宋_GBK" w:hint="eastAsia"/>
          <w:b/>
          <w:bCs/>
          <w:sz w:val="44"/>
          <w:szCs w:val="44"/>
        </w:rPr>
        <w:t>目  录</w:t>
      </w:r>
      <w:bookmarkEnd w:id="0"/>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r w:rsidRPr="003F0488">
        <w:rPr>
          <w:rFonts w:ascii="方正小标宋简体" w:eastAsia="方正小标宋简体" w:hAnsiTheme="minorEastAsia" w:cstheme="minorEastAsia" w:hint="eastAsia"/>
          <w:b/>
          <w:bCs/>
          <w:sz w:val="32"/>
          <w:szCs w:val="32"/>
        </w:rPr>
        <w:fldChar w:fldCharType="begin"/>
      </w:r>
      <w:r w:rsidR="009B5DD6" w:rsidRPr="003F0488">
        <w:rPr>
          <w:rFonts w:ascii="方正小标宋简体" w:eastAsia="方正小标宋简体" w:hAnsiTheme="minorEastAsia" w:cstheme="minorEastAsia" w:hint="eastAsia"/>
          <w:b/>
          <w:bCs/>
          <w:sz w:val="32"/>
          <w:szCs w:val="32"/>
        </w:rPr>
        <w:instrText xml:space="preserve">TOC \o "1-1" \h \u </w:instrText>
      </w:r>
      <w:r w:rsidRPr="003F0488">
        <w:rPr>
          <w:rFonts w:ascii="方正小标宋简体" w:eastAsia="方正小标宋简体" w:hAnsiTheme="minorEastAsia" w:cstheme="minorEastAsia" w:hint="eastAsia"/>
          <w:b/>
          <w:bCs/>
          <w:sz w:val="32"/>
          <w:szCs w:val="32"/>
        </w:rPr>
        <w:fldChar w:fldCharType="separate"/>
      </w:r>
      <w:hyperlink w:anchor="_Toc2016" w:history="1">
        <w:r w:rsidR="009B5DD6" w:rsidRPr="003F0488">
          <w:rPr>
            <w:rFonts w:ascii="方正小标宋简体" w:eastAsia="方正小标宋简体" w:hAnsiTheme="minorEastAsia" w:cstheme="minorEastAsia" w:hint="eastAsia"/>
            <w:bCs/>
            <w:noProof/>
            <w:sz w:val="32"/>
            <w:szCs w:val="32"/>
          </w:rPr>
          <w:t>在纪念马克思诞辰200周年大会上的讲话</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_Toc2016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1</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6759" w:history="1">
        <w:r w:rsidR="009B5DD6" w:rsidRPr="003F0488">
          <w:rPr>
            <w:rFonts w:ascii="方正小标宋简体" w:eastAsia="方正小标宋简体" w:hAnsiTheme="minorEastAsia" w:cstheme="minorEastAsia" w:hint="eastAsia"/>
            <w:bCs/>
            <w:noProof/>
            <w:sz w:val="32"/>
            <w:szCs w:val="32"/>
          </w:rPr>
          <w:t>向人类最伟大的思想家致敬（社论）</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_Toc6759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19</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16857" w:history="1">
        <w:r w:rsidR="009B5DD6" w:rsidRPr="003F0488">
          <w:rPr>
            <w:rFonts w:ascii="方正小标宋简体" w:eastAsia="方正小标宋简体" w:hAnsiTheme="minorEastAsia" w:cstheme="minorEastAsia" w:hint="eastAsia"/>
            <w:bCs/>
            <w:noProof/>
            <w:sz w:val="32"/>
            <w:szCs w:val="32"/>
          </w:rPr>
          <w:t>不断开辟马克思主义新境界</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_Toc16857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23</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30751" w:history="1">
        <w:r w:rsidR="009B5DD6" w:rsidRPr="003F0488">
          <w:rPr>
            <w:rFonts w:ascii="方正小标宋简体" w:eastAsia="方正小标宋简体" w:hAnsiTheme="minorEastAsia" w:cstheme="minorEastAsia" w:hint="eastAsia"/>
            <w:bCs/>
            <w:noProof/>
            <w:sz w:val="32"/>
            <w:szCs w:val="32"/>
          </w:rPr>
          <w:t>深刻感悟和把握马克思主义真理力量</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_Toc30751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26</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12906" w:history="1">
        <w:r w:rsidR="009B5DD6" w:rsidRPr="003F0488">
          <w:rPr>
            <w:rFonts w:ascii="方正小标宋简体" w:eastAsia="方正小标宋简体" w:hAnsiTheme="minorEastAsia" w:cstheme="minorEastAsia" w:hint="eastAsia"/>
            <w:bCs/>
            <w:noProof/>
            <w:sz w:val="32"/>
            <w:szCs w:val="32"/>
          </w:rPr>
          <w:t>谱写新时代中国特色社会主义新篇章</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_Toc12906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26</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868" w:history="1">
        <w:r w:rsidR="009B5DD6" w:rsidRPr="003F0488">
          <w:rPr>
            <w:rFonts w:ascii="方正小标宋简体" w:eastAsia="方正小标宋简体" w:hAnsiTheme="minorEastAsia" w:cstheme="minorEastAsia" w:hint="eastAsia"/>
            <w:bCs/>
            <w:noProof/>
            <w:sz w:val="32"/>
            <w:szCs w:val="32"/>
          </w:rPr>
          <w:t>他的英名和事业永世长存</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_Toc868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30</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noProof/>
          <w:sz w:val="32"/>
          <w:szCs w:val="32"/>
        </w:rPr>
      </w:pPr>
      <w:hyperlink w:anchor="_Toc2898" w:history="1">
        <w:r w:rsidR="009B5DD6" w:rsidRPr="003F0488">
          <w:rPr>
            <w:rFonts w:ascii="方正小标宋简体" w:eastAsia="方正小标宋简体" w:hAnsiTheme="minorEastAsia" w:cstheme="minorEastAsia" w:hint="eastAsia"/>
            <w:bCs/>
            <w:noProof/>
            <w:sz w:val="32"/>
            <w:szCs w:val="32"/>
          </w:rPr>
          <w:t>马克思主义中国化的伟力</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_Toc2898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45</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884083" w:rsidP="00A86277">
      <w:pPr>
        <w:pStyle w:val="10"/>
        <w:tabs>
          <w:tab w:val="right" w:leader="dot" w:pos="8504"/>
        </w:tabs>
        <w:spacing w:beforeLines="50"/>
        <w:rPr>
          <w:rFonts w:ascii="方正小标宋简体" w:eastAsia="方正小标宋简体" w:hAnsiTheme="minorEastAsia" w:cstheme="minorEastAsia" w:hint="eastAsia"/>
          <w:bCs/>
          <w:noProof/>
          <w:sz w:val="32"/>
          <w:szCs w:val="32"/>
        </w:rPr>
      </w:pPr>
      <w:hyperlink w:anchor="_Toc21412" w:history="1">
        <w:r w:rsidR="009B5DD6" w:rsidRPr="003F0488">
          <w:rPr>
            <w:rFonts w:ascii="方正小标宋简体" w:eastAsia="方正小标宋简体" w:hAnsiTheme="minorEastAsia" w:cstheme="minorEastAsia" w:hint="eastAsia"/>
            <w:bCs/>
            <w:noProof/>
            <w:sz w:val="32"/>
            <w:szCs w:val="32"/>
          </w:rPr>
          <w:t>发展21世纪马克思主义与当代中国学者的历史使命</w:t>
        </w:r>
        <w:r w:rsidR="009B5DD6" w:rsidRPr="003F0488">
          <w:rPr>
            <w:rFonts w:ascii="方正小标宋简体" w:eastAsia="方正小标宋简体" w:hAnsiTheme="minorEastAsia" w:cstheme="minorEastAsia" w:hint="eastAsia"/>
            <w:noProof/>
            <w:sz w:val="32"/>
            <w:szCs w:val="32"/>
          </w:rPr>
          <w:tab/>
        </w:r>
        <w:r w:rsidRPr="003F0488">
          <w:rPr>
            <w:rFonts w:ascii="方正小标宋简体" w:eastAsia="方正小标宋简体" w:hAnsiTheme="minorEastAsia" w:cstheme="minorEastAsia" w:hint="eastAsia"/>
            <w:noProof/>
            <w:sz w:val="32"/>
            <w:szCs w:val="32"/>
          </w:rPr>
          <w:fldChar w:fldCharType="begin"/>
        </w:r>
        <w:r w:rsidR="009B5DD6" w:rsidRPr="003F0488">
          <w:rPr>
            <w:rFonts w:ascii="方正小标宋简体" w:eastAsia="方正小标宋简体" w:hAnsiTheme="minorEastAsia" w:cstheme="minorEastAsia" w:hint="eastAsia"/>
            <w:noProof/>
            <w:sz w:val="32"/>
            <w:szCs w:val="32"/>
          </w:rPr>
          <w:instrText xml:space="preserve"> PAGEREF _Toc21412 </w:instrText>
        </w:r>
        <w:r w:rsidRPr="003F0488">
          <w:rPr>
            <w:rFonts w:ascii="方正小标宋简体" w:eastAsia="方正小标宋简体" w:hAnsiTheme="minorEastAsia" w:cstheme="minorEastAsia" w:hint="eastAsia"/>
            <w:noProof/>
            <w:sz w:val="32"/>
            <w:szCs w:val="32"/>
          </w:rPr>
          <w:fldChar w:fldCharType="separate"/>
        </w:r>
        <w:r w:rsidR="009B5DD6" w:rsidRPr="003F0488">
          <w:rPr>
            <w:rFonts w:ascii="方正小标宋简体" w:eastAsia="方正小标宋简体" w:hAnsiTheme="minorEastAsia" w:cstheme="minorEastAsia" w:hint="eastAsia"/>
            <w:noProof/>
            <w:sz w:val="32"/>
            <w:szCs w:val="32"/>
          </w:rPr>
          <w:t>52</w:t>
        </w:r>
        <w:r w:rsidRPr="003F0488">
          <w:rPr>
            <w:rFonts w:ascii="方正小标宋简体" w:eastAsia="方正小标宋简体" w:hAnsiTheme="minorEastAsia" w:cstheme="minorEastAsia" w:hint="eastAsia"/>
            <w:noProof/>
            <w:sz w:val="32"/>
            <w:szCs w:val="32"/>
          </w:rPr>
          <w:fldChar w:fldCharType="end"/>
        </w:r>
      </w:hyperlink>
    </w:p>
    <w:p w:rsidR="00BC407A" w:rsidRPr="003F0488" w:rsidRDefault="009B5DD6" w:rsidP="00A86277">
      <w:pPr>
        <w:pStyle w:val="10"/>
        <w:tabs>
          <w:tab w:val="right" w:leader="dot" w:pos="8504"/>
        </w:tabs>
        <w:spacing w:beforeLines="50"/>
        <w:rPr>
          <w:rFonts w:ascii="方正小标宋简体" w:eastAsia="方正小标宋简体" w:hAnsiTheme="minorEastAsia" w:cstheme="minorEastAsia" w:hint="eastAsia"/>
          <w:bCs/>
          <w:noProof/>
          <w:sz w:val="32"/>
          <w:szCs w:val="32"/>
        </w:rPr>
      </w:pPr>
      <w:r w:rsidRPr="003F0488">
        <w:rPr>
          <w:rFonts w:ascii="方正小标宋简体" w:eastAsia="方正小标宋简体" w:hAnsiTheme="minorEastAsia" w:cstheme="minorEastAsia" w:hint="eastAsia"/>
          <w:bCs/>
          <w:noProof/>
          <w:sz w:val="32"/>
          <w:szCs w:val="32"/>
        </w:rPr>
        <w:br w:type="page"/>
      </w:r>
      <w:bookmarkStart w:id="1" w:name="_GoBack"/>
      <w:bookmarkEnd w:id="1"/>
    </w:p>
    <w:p w:rsidR="00BC407A" w:rsidRDefault="00884083" w:rsidP="00A86277">
      <w:pPr>
        <w:spacing w:beforeLines="50" w:line="720" w:lineRule="auto"/>
        <w:jc w:val="center"/>
        <w:outlineLvl w:val="0"/>
        <w:rPr>
          <w:rFonts w:ascii="方正小标宋_GBK" w:eastAsia="方正小标宋_GBK" w:hAnsi="方正小标宋_GBK" w:cs="方正小标宋_GBK"/>
          <w:b/>
          <w:bCs/>
          <w:sz w:val="36"/>
          <w:szCs w:val="36"/>
        </w:rPr>
      </w:pPr>
      <w:r w:rsidRPr="003F0488">
        <w:rPr>
          <w:rFonts w:ascii="方正小标宋简体" w:eastAsia="方正小标宋简体" w:hAnsiTheme="minorEastAsia" w:cstheme="minorEastAsia" w:hint="eastAsia"/>
          <w:bCs/>
          <w:sz w:val="32"/>
          <w:szCs w:val="32"/>
        </w:rPr>
        <w:lastRenderedPageBreak/>
        <w:fldChar w:fldCharType="end"/>
      </w:r>
      <w:bookmarkStart w:id="2" w:name="_Toc2016"/>
      <w:r w:rsidR="009B5DD6">
        <w:rPr>
          <w:rFonts w:ascii="方正小标宋_GBK" w:eastAsia="方正小标宋_GBK" w:hAnsi="方正小标宋_GBK" w:cs="方正小标宋_GBK" w:hint="eastAsia"/>
          <w:b/>
          <w:bCs/>
          <w:sz w:val="36"/>
          <w:szCs w:val="36"/>
        </w:rPr>
        <w:t>在纪念马克思诞辰200周年大会上的讲话</w:t>
      </w:r>
      <w:bookmarkEnd w:id="2"/>
    </w:p>
    <w:p w:rsidR="00BC407A" w:rsidRDefault="009B5DD6">
      <w:pPr>
        <w:spacing w:line="560" w:lineRule="exact"/>
        <w:jc w:val="center"/>
        <w:rPr>
          <w:rFonts w:ascii="华文楷体" w:eastAsia="华文楷体" w:hAnsi="华文楷体" w:cs="华文楷体"/>
          <w:sz w:val="30"/>
          <w:szCs w:val="30"/>
        </w:rPr>
      </w:pPr>
      <w:r>
        <w:rPr>
          <w:rFonts w:ascii="华文楷体" w:eastAsia="华文楷体" w:hAnsi="华文楷体" w:cs="华文楷体" w:hint="eastAsia"/>
          <w:sz w:val="30"/>
          <w:szCs w:val="30"/>
        </w:rPr>
        <w:t>（2018年5月4日）</w:t>
      </w:r>
    </w:p>
    <w:p w:rsidR="00BC407A" w:rsidRDefault="009B5DD6">
      <w:pPr>
        <w:spacing w:line="560" w:lineRule="exact"/>
        <w:jc w:val="center"/>
        <w:rPr>
          <w:rFonts w:ascii="华文楷体" w:eastAsia="华文楷体" w:hAnsi="华文楷体" w:cs="华文楷体"/>
          <w:sz w:val="30"/>
          <w:szCs w:val="30"/>
        </w:rPr>
      </w:pPr>
      <w:r>
        <w:rPr>
          <w:rFonts w:ascii="华文楷体" w:eastAsia="华文楷体" w:hAnsi="华文楷体" w:cs="华文楷体" w:hint="eastAsia"/>
          <w:sz w:val="30"/>
          <w:szCs w:val="30"/>
        </w:rPr>
        <w:t>习近平</w:t>
      </w:r>
    </w:p>
    <w:p w:rsidR="00BC407A" w:rsidRDefault="009B5DD6" w:rsidP="00A86277">
      <w:pPr>
        <w:spacing w:beforeLines="100"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今天，我们怀着十分崇敬的心情，在这里隆重集会，纪念马克思诞辰200周年，缅怀马克思的伟大人格和历史功绩，重温马克思的崇高精神和光辉思想。</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w:t>
      </w:r>
      <w:r>
        <w:rPr>
          <w:rFonts w:ascii="仿宋_GB2312" w:eastAsia="仿宋_GB2312" w:hAnsi="仿宋_GB2312" w:cs="仿宋_GB2312" w:hint="eastAsia"/>
          <w:sz w:val="30"/>
          <w:szCs w:val="30"/>
        </w:rPr>
        <w:lastRenderedPageBreak/>
        <w:t>斯合作撰写了《共产党宣言》，一经问世就震动了世界。恩格斯说，《共产党宣言》是“全部社会主义文献中传播最广和最具有国际性的著作，是从西伯利亚到加利福尼亚的千百万工人公认的共同纲领”。</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——马克思的一生，是不畏艰难险阻、为追求真理而勇攀思想高峰的一生。马克思曾经写道：“在科学上没有平坦的大道，只有不畏劳苦沿着陡峭山路攀登的人，才有</w:t>
      </w:r>
      <w:r>
        <w:rPr>
          <w:rFonts w:ascii="仿宋_GB2312" w:eastAsia="仿宋_GB2312" w:hAnsi="仿宋_GB2312" w:cs="仿宋_GB2312" w:hint="eastAsia"/>
          <w:sz w:val="30"/>
          <w:szCs w:val="30"/>
        </w:rPr>
        <w:lastRenderedPageBreak/>
        <w:t>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马克思给我们留下的最有价值、最具影响力的精神财富，就是以他名字命名的科学理论——马克思主义。这一理论犹如壮丽的日出，照亮了人类探索历史规律和寻求自身解放的道路。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只有在整个人类发展的历史长河中，才能透视出历史</w:t>
      </w:r>
      <w:r>
        <w:rPr>
          <w:rFonts w:ascii="仿宋_GB2312" w:eastAsia="仿宋_GB2312" w:hAnsi="仿宋_GB2312" w:cs="仿宋_GB2312" w:hint="eastAsia"/>
          <w:sz w:val="30"/>
          <w:szCs w:val="30"/>
        </w:rPr>
        <w:lastRenderedPageBreak/>
        <w:t>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w:t>
      </w:r>
      <w:r>
        <w:rPr>
          <w:rFonts w:ascii="仿宋_GB2312" w:eastAsia="仿宋_GB2312" w:hAnsi="仿宋_GB2312" w:cs="仿宋_GB2312" w:hint="eastAsia"/>
          <w:sz w:val="30"/>
          <w:szCs w:val="30"/>
        </w:rPr>
        <w:lastRenderedPageBreak/>
        <w:t>了依靠人民推动历史前进的人间正道。</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《共产党宣言》发表170年来，马克思主义在世界上得到广泛传播。在人类思想史上，没有一种思想理论像马克思主义那样对人类产生了如此广泛而深刻的影响。</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在马克思亲自领导下，在马克思主义指导下，“第一国际”等国际工人组织相继创立和发展，在不同时期指导和推动了国际工人运动的联合和斗争。在马克思主义影响</w:t>
      </w:r>
      <w:r>
        <w:rPr>
          <w:rFonts w:ascii="仿宋_GB2312" w:eastAsia="仿宋_GB2312" w:hAnsi="仿宋_GB2312" w:cs="仿宋_GB2312" w:hint="eastAsia"/>
          <w:sz w:val="30"/>
          <w:szCs w:val="30"/>
        </w:rPr>
        <w:lastRenderedPageBreak/>
        <w:t>下，马克思主义政党在世界范围内如雨后春笋般建立和发展起来，人民第一次成为自己命运的主人，成为实现自身解放和全人类解放的根本政治力量。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今天，马克思主义极大推进了人类文明进程，至今依然是具有重大国际影响的思想体系和话语体系，马克思至今依然被公认为“千年第一思想家”。</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在这个历史大潮中，一个以马克思主义为指导、一个勇担民族复兴历史大任、一个必将带领中国人民创造人间奇迹的马克思主义政党——中国共产党应运而生。</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改革开放以来，中国共产党人把马克思主义基本原理</w:t>
      </w:r>
      <w:r>
        <w:rPr>
          <w:rFonts w:ascii="仿宋_GB2312" w:eastAsia="仿宋_GB2312" w:hAnsi="仿宋_GB2312" w:cs="仿宋_GB2312" w:hint="eastAsia"/>
          <w:sz w:val="30"/>
          <w:szCs w:val="30"/>
        </w:rPr>
        <w:lastRenderedPageBreak/>
        <w:t>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可以告慰马克思的是，马克思主义指引中国成功走上</w:t>
      </w:r>
      <w:r>
        <w:rPr>
          <w:rFonts w:ascii="仿宋_GB2312" w:eastAsia="仿宋_GB2312" w:hAnsi="仿宋_GB2312" w:cs="仿宋_GB2312" w:hint="eastAsia"/>
          <w:sz w:val="30"/>
          <w:szCs w:val="30"/>
        </w:rPr>
        <w:lastRenderedPageBreak/>
        <w:t>了全面建设社会主义现代化强国的康庄大道，中国共产党人作为马克思主义的忠诚信奉者、坚定实践者，正在为坚持和发展马克思主义而执着努力！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w:t>
      </w:r>
      <w:r>
        <w:rPr>
          <w:rFonts w:ascii="仿宋_GB2312" w:eastAsia="仿宋_GB2312" w:hAnsi="仿宋_GB2312" w:cs="仿宋_GB2312" w:hint="eastAsia"/>
          <w:sz w:val="30"/>
          <w:szCs w:val="30"/>
        </w:rPr>
        <w:lastRenderedPageBreak/>
        <w:t>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w:t>
      </w:r>
      <w:r>
        <w:rPr>
          <w:rFonts w:ascii="仿宋_GB2312" w:eastAsia="仿宋_GB2312" w:hAnsi="仿宋_GB2312" w:cs="仿宋_GB2312" w:hint="eastAsia"/>
          <w:sz w:val="30"/>
          <w:szCs w:val="30"/>
        </w:rPr>
        <w:lastRenderedPageBreak/>
        <w:t>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w:t>
      </w:r>
      <w:r>
        <w:rPr>
          <w:rFonts w:ascii="仿宋_GB2312" w:eastAsia="仿宋_GB2312" w:hAnsi="仿宋_GB2312" w:cs="仿宋_GB2312" w:hint="eastAsia"/>
          <w:sz w:val="30"/>
          <w:szCs w:val="30"/>
        </w:rPr>
        <w:lastRenderedPageBreak/>
        <w:t>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w:t>
      </w:r>
      <w:r>
        <w:rPr>
          <w:rFonts w:ascii="仿宋_GB2312" w:eastAsia="仿宋_GB2312" w:hAnsi="仿宋_GB2312" w:cs="仿宋_GB2312" w:hint="eastAsia"/>
          <w:sz w:val="30"/>
          <w:szCs w:val="30"/>
        </w:rPr>
        <w:lastRenderedPageBreak/>
        <w:t>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中国共产党是用马克思主义武装起来的政党，马克思主义是中国共产党人理想信念的灵魂。1938年，毛泽东同</w:t>
      </w:r>
      <w:r>
        <w:rPr>
          <w:rFonts w:ascii="仿宋_GB2312" w:eastAsia="仿宋_GB2312" w:hAnsi="仿宋_GB2312" w:cs="仿宋_GB2312" w:hint="eastAsia"/>
          <w:sz w:val="30"/>
          <w:szCs w:val="30"/>
        </w:rPr>
        <w:lastRenderedPageBreak/>
        <w:t>志指出：“如果我们党有一百个至二百个系统地而不是零碎地、实际地而不是空洞地学会了马克思列宁主义的同志，就会大大地提高我们党的战斗力量。”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理论的生命力在于不断创新，推动马克思主义不断发展是中国共产党人的神圣职责。我们要坚持用马克思主义观察时代、解读时代、引领时代，用鲜活丰富的当代中国</w:t>
      </w:r>
      <w:r>
        <w:rPr>
          <w:rFonts w:ascii="仿宋_GB2312" w:eastAsia="仿宋_GB2312" w:hAnsi="仿宋_GB2312" w:cs="仿宋_GB2312" w:hint="eastAsia"/>
          <w:sz w:val="30"/>
          <w:szCs w:val="30"/>
        </w:rPr>
        <w:lastRenderedPageBreak/>
        <w:t>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同志们！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今天，我们纪念马克思，是为了向人类历史上最伟大的思想家致敬，也是为了宣示我们对马克思主义科学真理的坚定信念。</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BC407A" w:rsidRDefault="00BC407A">
      <w:pPr>
        <w:spacing w:line="560" w:lineRule="exact"/>
        <w:rPr>
          <w:rFonts w:ascii="楷体_GB2312" w:eastAsia="楷体_GB2312" w:hAnsi="楷体_GB2312" w:cs="楷体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来源于《人民日报》（2018年05月05日02版）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BC407A" w:rsidRDefault="009B5DD6">
      <w:pPr>
        <w:spacing w:line="720" w:lineRule="auto"/>
        <w:jc w:val="center"/>
        <w:outlineLvl w:val="0"/>
        <w:rPr>
          <w:rFonts w:ascii="方正小标宋_GBK" w:eastAsia="方正小标宋_GBK" w:hAnsi="方正小标宋_GBK" w:cs="方正小标宋_GBK"/>
          <w:b/>
          <w:bCs/>
          <w:sz w:val="36"/>
          <w:szCs w:val="36"/>
        </w:rPr>
      </w:pPr>
      <w:bookmarkStart w:id="3" w:name="_Toc6759"/>
      <w:r>
        <w:rPr>
          <w:rFonts w:ascii="方正小标宋_GBK" w:eastAsia="方正小标宋_GBK" w:hAnsi="方正小标宋_GBK" w:cs="方正小标宋_GBK" w:hint="eastAsia"/>
          <w:b/>
          <w:bCs/>
          <w:sz w:val="36"/>
          <w:szCs w:val="36"/>
        </w:rPr>
        <w:lastRenderedPageBreak/>
        <w:t>向人类最伟大的思想家致敬（社论）</w:t>
      </w:r>
      <w:bookmarkEnd w:id="3"/>
    </w:p>
    <w:p w:rsidR="00BC407A" w:rsidRDefault="009B5DD6" w:rsidP="00A86277">
      <w:pPr>
        <w:spacing w:beforeLines="10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科学的理论，跨越历史闪耀真理的光芒；伟大的思想，超越时代激发信仰的力量。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1818年5月5日，马克思在德国特里尔城诞生。一个多世纪以来，这位“千年第一思想家”的英名和事业长存于世，极大推进了人类文明进程。在纪念马克思诞辰200周年大会上，习近平总书记深切缅怀马克思的伟大人格和历史功绩，深情重温马克思的崇高精神和光辉思想，深刻阐明了马克思主义的强大真理力量，明确宣示了中国共产党人对马克思主义的坚定信念，为我们在新时代坚持和发展马克思主义指明了方向、提供了遵循，必将进一步推动全党坚定马克思主义科学信仰、共产主义远大理想、中国特色社会主义共同理想，必将进一步开辟当代中国马克思主义、21世纪马克思主义新境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向人类最伟大的思想家致敬，是致敬一种伟大的人格。正如习近平总书记所指出的，马克思的一生，是胸怀崇高理想、为人类解放不懈奋斗的一生，是不畏艰难险阻、为追求真理而勇攀思想高峰的一生，是为推翻旧世界、建立新世界而不息战斗的一生。为了人类解放的崇高理想，他颠沛流离而初心不改、贫病交加而矢志不渝；为了创立科学理论体系，他毕生忘我工作，付出了常人难以想象的艰辛；为了改变人民受剥削、受压迫的命运，他满腔热情、百折不挠，始终站在革命斗争最前沿。马克思既是伟大的</w:t>
      </w:r>
      <w:r>
        <w:rPr>
          <w:rFonts w:ascii="仿宋_GB2312" w:eastAsia="仿宋_GB2312" w:hAnsi="仿宋_GB2312" w:cs="仿宋_GB2312" w:hint="eastAsia"/>
          <w:sz w:val="30"/>
          <w:szCs w:val="30"/>
        </w:rPr>
        <w:lastRenderedPageBreak/>
        <w:t>思想家也是伟大的革命家，他的崇高信念、坚定意志和不懈奋斗成就了他的伟大人生。</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向人类最伟大的思想家致敬，是致敬一种光辉的思想。习近平总书记指出，马克思主义是科学的理论、人民的理论、实践的理论、不断发展的开放的理论，揭示了人类社会发展规律，创立了人民实现自身解放的思想体系，指引着人民改造世界的行动，始终站在时代前沿。这一科学理论犹如壮丽的日出，照亮了人类探索历史规律和寻求自身解放的道路。无论时代如何变迁、科学如何进步，马克思主义依然显示出科学思想的伟力，依然占据着真理和道义的制高点。</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不仅深刻改变了世界，也深刻改变了中国。马克思主义始终是我们党和国家的指导思想，是我们认识世界、把握规律、追求真理、改造世界的强大思想武器。中华民族从站起来、富起来到强起来的伟大飞跃，充分检验了马克思主义的科学性和真理性、充分贯彻了马克思主义的人民性和实践性、充分彰显了马克思主义的开放性和时代性。铁一般的事实证明，只有社会主义才能救中国、只有中国特色社会主义才能发展中国、只有坚持和发展中国特色社会主义才能实现中华民族伟大复兴。把共产主义远大理想同中国特色社会主义共同理想统一起来、同我们正在做的事情统一起来，共产主义理想就一定能够在不断改变现存状况的现实运动中一步一步实现。</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中国共产党是用马克思主义武装起来的政党，中国共产党人是马克思主义的忠诚信奉者、坚定实践者，马克思</w:t>
      </w:r>
      <w:r>
        <w:rPr>
          <w:rFonts w:ascii="仿宋_GB2312" w:eastAsia="仿宋_GB2312" w:hAnsi="仿宋_GB2312" w:cs="仿宋_GB2312" w:hint="eastAsia"/>
          <w:sz w:val="30"/>
          <w:szCs w:val="30"/>
        </w:rPr>
        <w:lastRenderedPageBreak/>
        <w:t>主义是我们共产党人的“真经”。习近平总书记从九个方面，深入阐释了新时代如何学习马克思、学习和实践马克思主义的问题。学习马克思，就要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马克思主义政党建设的思想。深入领会马克思主义立场、观点、方法，才能不断从中汲取科学智慧和理论力量，更有定力、更有自信、更有智慧地坚持和发展新时代中国特色社会主义。</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并没有结束真理，而是开辟了通向真理的道路。”要把科学思想理论转化为认识世界、改造世界的强大物质力量，就需要把科学社会主义基本原则同中国具体实际、历史文化传统、时代要求紧密结合起来，用马克思主义观察时代、解读时代、引领时代。进入新时代，面对前所未有的风险考验，中国共产党人用鲜活丰富的当代中国实践推动了马克思主义发展，形成了习近平新时代中国特色社会主义思想。这一具有原创性、时代性的21世纪中国的马克思主义，必将推动中华民族伟大复兴的进程，让科学社会主义在21世纪的中国焕发出强大生机活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我们纪念马克思，是为了向人类历史上最伟大的思想家致敬，也是为了宣示我们对马克思主义科学真理的坚定信念。紧密团结在以习近平同志为核心的党中央周围，继续高扬马克思主义伟大旗帜，执着努力坚持和发展</w:t>
      </w:r>
      <w:r>
        <w:rPr>
          <w:rFonts w:ascii="仿宋_GB2312" w:eastAsia="仿宋_GB2312" w:hAnsi="仿宋_GB2312" w:cs="仿宋_GB2312" w:hint="eastAsia"/>
          <w:sz w:val="30"/>
          <w:szCs w:val="30"/>
        </w:rPr>
        <w:lastRenderedPageBreak/>
        <w:t>马克思主义，增强“四个意识”、坚定“四个自信”，我们就一定能让马克思、恩格斯设想的人类社会美好前景不断在中国大地上生动展现出来。</w:t>
      </w:r>
    </w:p>
    <w:p w:rsidR="00BC407A" w:rsidRDefault="00BC407A">
      <w:pPr>
        <w:spacing w:line="560" w:lineRule="exact"/>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来源于《人民日报》（2018年05月05日04版）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BC407A" w:rsidRDefault="009B5DD6">
      <w:pPr>
        <w:spacing w:line="720" w:lineRule="auto"/>
        <w:jc w:val="center"/>
        <w:outlineLvl w:val="0"/>
        <w:rPr>
          <w:rFonts w:ascii="方正小标宋_GBK" w:eastAsia="方正小标宋_GBK" w:hAnsi="方正小标宋_GBK" w:cs="方正小标宋_GBK"/>
          <w:b/>
          <w:bCs/>
          <w:sz w:val="36"/>
          <w:szCs w:val="36"/>
        </w:rPr>
      </w:pPr>
      <w:bookmarkStart w:id="4" w:name="_Toc16857"/>
      <w:r>
        <w:rPr>
          <w:rFonts w:ascii="方正小标宋_GBK" w:eastAsia="方正小标宋_GBK" w:hAnsi="方正小标宋_GBK" w:cs="方正小标宋_GBK" w:hint="eastAsia"/>
          <w:b/>
          <w:bCs/>
          <w:sz w:val="36"/>
          <w:szCs w:val="36"/>
        </w:rPr>
        <w:lastRenderedPageBreak/>
        <w:t>不断开辟马克思主义新境界</w:t>
      </w:r>
      <w:bookmarkEnd w:id="4"/>
    </w:p>
    <w:p w:rsidR="00BC407A" w:rsidRDefault="009B5DD6">
      <w:pPr>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本报评论员</w:t>
      </w:r>
    </w:p>
    <w:p w:rsidR="00BC407A" w:rsidRDefault="009B5DD6" w:rsidP="00A86277">
      <w:pPr>
        <w:spacing w:beforeLines="10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“今天，我们纪念马克思，是为了向人类历史上最伟大的思想家致敬，也是为了宣示我们对马克思主义科学真理的坚定信念。”</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5月4日召开的纪念马克思诞辰200周年大会上，习近平总书记发表重要讲话，深切缅怀了马克思的伟大人格和历史功绩，深刻重温了马克思的崇高精神和光辉思想。他强调，马克思主义始终是我们党和国家的指导思想，是我们认识世界、把握规律、追求真理、改造世界的强大思想武器。中国共产党是用马克思主义武装起来的政党，中国共产党人是马克思主义的忠诚信奉者、坚定实践者，马克思主义指引中国成功走上了全面建设社会主义现代化强国的康庄大道。这一重要讲话，高屋建瓴，视野宏大，思想深刻，内容丰富，是当代中国共产党人坚持和发展马克思主义的宣言书，是在新时代继续推进马克思主义中国化的行动纲领，是一篇闪耀着马克思主义真理光芒的光辉文献。</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是全世界无产阶级和劳动人民的革命导师，是马克思主义的主要创始人，是马克思主义政党的缔造者和国际共产主义的开创者，是近代以来最伟大的思想家。马克思主义是科学的理论、人民的理论、实践的理论、不断发展的开放的理论，创造性地揭示了人类社会发展规律，</w:t>
      </w:r>
      <w:r>
        <w:rPr>
          <w:rFonts w:ascii="仿宋_GB2312" w:eastAsia="仿宋_GB2312" w:hAnsi="仿宋_GB2312" w:cs="仿宋_GB2312" w:hint="eastAsia"/>
          <w:sz w:val="30"/>
          <w:szCs w:val="30"/>
        </w:rPr>
        <w:lastRenderedPageBreak/>
        <w:t>第一次创立了人民实现自身解放的思想体系，指引着人民改造世界的行动，始终站在时代前沿。在人类思想史上，没有一种思想理论像马克思主义那样对人类产生了如此广泛而深刻的影响。今天，马克思主义依然是具有重大国际影响的思想体系和话语体系，马克思至今依然被公认为“千年第一思想家”。</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不仅深刻改变了世界，也深刻改变了中国。实践证明，马克思主义的命运早已同中国共产党的命运、中国人民的命运、中华民族的命运紧紧连在一起，它的科学性和真理性、人民性和实践性、开放性和时代性在中国得到了充分检验、贯彻和彰显。习近平总书记深入阐释了中国共产党人在新时代仍然要学习马克思，学习和实践马克思主义，不断从中汲取科学智慧和理论力量，更有定力、更有自信、更有智慧地坚持和发展新时代中国特色社会主义。对待科学的理论必须有科学的态度。只有把科学社会主义基本原则同中国具体实际、历史文化传统、时代要求紧密结合起来，用马克思主义观察时代、解读时代、引领时代，在实践中不断探索总结，才能把蓝图变为美好现实。</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这一理论犹如壮丽的日出，照亮了人类探索历史规律和寻求自身解放的道路。马克思主义并没有结束真理，而是开辟了通向真理的道路。今天，我们对马克思的最好纪念，就是坚持和发展马克思主义，坚持以习近平新时代中国特色社会主义思想为指引，增强“四个意识”、坚定“四个自信”，不断深化对共产党执政规律、</w:t>
      </w:r>
      <w:r>
        <w:rPr>
          <w:rFonts w:ascii="仿宋_GB2312" w:eastAsia="仿宋_GB2312" w:hAnsi="仿宋_GB2312" w:cs="仿宋_GB2312" w:hint="eastAsia"/>
          <w:sz w:val="30"/>
          <w:szCs w:val="30"/>
        </w:rPr>
        <w:lastRenderedPageBreak/>
        <w:t>社会主义建设规律、人类社会发展规律的认识，不断开辟当代中国马克思主义、21世纪马克思主义新境界，让马克思、恩格斯设想的人类社会美好前景不断在中国大地上生动展现出来！</w:t>
      </w:r>
    </w:p>
    <w:p w:rsidR="00BC407A" w:rsidRDefault="00BC407A">
      <w:pPr>
        <w:spacing w:line="560" w:lineRule="exact"/>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来源于《光明日报》（2018年05月05日01版）</w:t>
      </w:r>
    </w:p>
    <w:p w:rsidR="00BC407A" w:rsidRDefault="009B5DD6">
      <w:pPr>
        <w:spacing w:line="560" w:lineRule="exact"/>
        <w:jc w:val="center"/>
        <w:rPr>
          <w:rFonts w:ascii="方正小标宋_GBK" w:eastAsia="方正小标宋_GBK" w:hAnsi="方正小标宋_GBK" w:cs="方正小标宋_GBK"/>
          <w:sz w:val="30"/>
          <w:szCs w:val="30"/>
        </w:rPr>
      </w:pPr>
      <w:r>
        <w:rPr>
          <w:rFonts w:ascii="仿宋_GB2312" w:eastAsia="仿宋_GB2312" w:hAnsi="仿宋_GB2312" w:cs="仿宋_GB2312" w:hint="eastAsia"/>
          <w:sz w:val="30"/>
          <w:szCs w:val="30"/>
        </w:rPr>
        <w:br w:type="page"/>
      </w:r>
      <w:r>
        <w:rPr>
          <w:rFonts w:ascii="方正小标宋_GBK" w:eastAsia="方正小标宋_GBK" w:hAnsi="方正小标宋_GBK" w:cs="方正小标宋_GBK" w:hint="eastAsia"/>
          <w:sz w:val="30"/>
          <w:szCs w:val="30"/>
        </w:rPr>
        <w:lastRenderedPageBreak/>
        <w:t>习近平在中共中央政治局第五次集体学习时强调</w:t>
      </w:r>
    </w:p>
    <w:p w:rsidR="00BC407A" w:rsidRDefault="009B5DD6" w:rsidP="00A86277">
      <w:pPr>
        <w:spacing w:beforeLines="50" w:line="560" w:lineRule="exact"/>
        <w:jc w:val="center"/>
        <w:outlineLvl w:val="0"/>
        <w:rPr>
          <w:rFonts w:ascii="方正小标宋_GBK" w:eastAsia="方正小标宋_GBK" w:hAnsi="方正小标宋_GBK" w:cs="方正小标宋_GBK"/>
          <w:b/>
          <w:bCs/>
          <w:sz w:val="36"/>
          <w:szCs w:val="36"/>
        </w:rPr>
      </w:pPr>
      <w:bookmarkStart w:id="5" w:name="_Toc30751"/>
      <w:r>
        <w:rPr>
          <w:rFonts w:ascii="方正小标宋_GBK" w:eastAsia="方正小标宋_GBK" w:hAnsi="方正小标宋_GBK" w:cs="方正小标宋_GBK" w:hint="eastAsia"/>
          <w:b/>
          <w:bCs/>
          <w:sz w:val="36"/>
          <w:szCs w:val="36"/>
        </w:rPr>
        <w:t>深刻感悟和把握马克思主义真理力量</w:t>
      </w:r>
      <w:bookmarkEnd w:id="5"/>
    </w:p>
    <w:p w:rsidR="00BC407A" w:rsidRDefault="009B5DD6" w:rsidP="00A86277">
      <w:pPr>
        <w:spacing w:afterLines="100" w:line="560" w:lineRule="exact"/>
        <w:jc w:val="center"/>
        <w:outlineLvl w:val="0"/>
        <w:rPr>
          <w:rFonts w:ascii="方正小标宋_GBK" w:eastAsia="方正小标宋_GBK" w:hAnsi="方正小标宋_GBK" w:cs="方正小标宋_GBK"/>
          <w:b/>
          <w:bCs/>
          <w:sz w:val="36"/>
          <w:szCs w:val="36"/>
        </w:rPr>
      </w:pPr>
      <w:bookmarkStart w:id="6" w:name="_Toc12906"/>
      <w:r>
        <w:rPr>
          <w:rFonts w:ascii="方正小标宋_GBK" w:eastAsia="方正小标宋_GBK" w:hAnsi="方正小标宋_GBK" w:cs="方正小标宋_GBK" w:hint="eastAsia"/>
          <w:b/>
          <w:bCs/>
          <w:sz w:val="36"/>
          <w:szCs w:val="36"/>
        </w:rPr>
        <w:t>谱写新时代中国特色社会主义新篇章</w:t>
      </w:r>
      <w:bookmarkEnd w:id="6"/>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共中央政治局4月23日下午就《共产党宣言》及其时代意义举行第五次集体学习。中共中央总书记习近平在主持学习时强调，学习马克思主义基本理论是共产党人的必修课。我们重温《共产党宣言》，就是要深刻感悟和把握马克思主义真理力量，坚定马克思主义信仰，追溯马克思主义政党保持先进性和纯洁性的理论源头，提高全党运用马克思主义基本原理解决当代中国实际问题的能力和水平，把《共产党宣言》蕴含的科学原理和科学精神运用到统揽伟大斗争、伟大工程、伟大事业、伟大梦想的实践中去，不断谱写新时代坚持和发展中国特色社会主义新篇章。</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中央编译局研究员王学东同志就这个问题作了讲解，并谈了意见和建议。</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在主持学习时发表了讲话。他强调，《共产党宣言》的问世是人类思想史上的一个伟大事件。《共产党宣言》是第一次全面阐述科学社会主义原理的伟大著作。《共产党宣言》深刻阐述了马克思主义的科学世界观，深刻阐述了马克思主义政党的先进品格，深刻阐述了马克思主义政党的政治立场，深刻阐述了马克思主义政党的崇高理想，深刻阐述了马克思主义的革命纲领，深刻阐述了马克思主义政党的国际主义精神。《共产党宣言》是一部科</w:t>
      </w:r>
      <w:r>
        <w:rPr>
          <w:rFonts w:ascii="仿宋_GB2312" w:eastAsia="仿宋_GB2312" w:hAnsi="仿宋_GB2312" w:cs="仿宋_GB2312" w:hint="eastAsia"/>
          <w:sz w:val="30"/>
          <w:szCs w:val="30"/>
        </w:rPr>
        <w:lastRenderedPageBreak/>
        <w:t>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共产党宣言》是一个内容丰富的理论宝库，值得我们反复学习、深入研究，不断从中汲取思想营养。</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指出，《共产党宣言》一经问世，就在实践上推动了世界社会主义发展，深刻改变了人类历史进程。我们党开辟的新民主主义革命道路、社会主义革命道路、社会主义建设道路、中国特色社会主义道路，都是把马克思主义基本原理同中国具体实际相结合的伟大创造。中国共产党是《共产党宣言》精神的忠实传人。</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强调，《共产党宣言》揭示的人类社会最终走向共产主义的必然趋势，奠定了共产党人坚定理想信念、坚守精神家园的理论基础。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指出，学习运用《共产党宣言》，就要不忘初心、牢记使命，始终把人民放在心中最高位置，更好增进人民福祉，推动人的全面发展、社会全面进步。要着眼于满足人民日益增长的美好生活需要，贯彻新发展理念，着</w:t>
      </w:r>
      <w:r>
        <w:rPr>
          <w:rFonts w:ascii="仿宋_GB2312" w:eastAsia="仿宋_GB2312" w:hAnsi="仿宋_GB2312" w:cs="仿宋_GB2312" w:hint="eastAsia"/>
          <w:sz w:val="30"/>
          <w:szCs w:val="30"/>
        </w:rPr>
        <w:lastRenderedPageBreak/>
        <w:t>力解决发展不平衡不充分的问题，提高发展质量，不断提高人民生活品质、生活品位，让发展成果更多更公平惠及全体人民，既尽力而为又量力而行，促进社会公平正义，在幼有所育、学有所教、劳有所得、病有所医、老有所养、住有所居、弱有所扶上不断取得新进展，不断朝着全体人民共同富裕迈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强调，当前，世界多极化、经济全球化、社会信息化、文化多样化深入发展，各国相互关联、相互依存程度之深前所未有，充分印证了马克思、恩格斯在《共产党宣言》中所作的科学预见。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指出，《共产党宣言》为马克思主义建党学说奠定了理论基础。党要领导人民推进伟大社会革命、实现民族伟大复兴，就必须发扬自我革命精神，深入推进全面从严治党的决心不能动摇、要求不能降低、力度不能减弱。要认真贯彻落实党的十九大提出的新时代党的建设总要求和重大部署，在整体推进党的各项建设的同时，重点解决党内出现的新问题，确保我们党永葆马克思主义政党本色、永远走在时代前列、永远做中国人民和中华民族的主心骨。</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习近平强调，与时代同步伐，与人民共命运，关注和</w:t>
      </w:r>
      <w:r>
        <w:rPr>
          <w:rFonts w:ascii="仿宋_GB2312" w:eastAsia="仿宋_GB2312" w:hAnsi="仿宋_GB2312" w:cs="仿宋_GB2312" w:hint="eastAsia"/>
          <w:sz w:val="30"/>
          <w:szCs w:val="30"/>
        </w:rPr>
        <w:lastRenderedPageBreak/>
        <w:t>回答时代和实践提出的重大课题，是马克思主义永葆生机活力的奥妙所在。我们要以科学的态度对待科学，以真理的精神追求真理，不断赋予马克思主义以新的时代内涵。要紧密联系亿万群众的创造性实践，尊重人民群众的主体地位和首创精神，作出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21世纪马克思主义、当代中国马克思主义，续写马克思主义中国化新篇章。</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指出，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让理论为亿万人民所了解所接受，画出最大的思想同心圆。</w:t>
      </w:r>
    </w:p>
    <w:p w:rsidR="00BC407A" w:rsidRDefault="00BC407A">
      <w:pPr>
        <w:spacing w:line="560" w:lineRule="exact"/>
        <w:ind w:firstLineChars="200" w:firstLine="600"/>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来源于《人民日报》（2018年04月25日01版）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BC407A" w:rsidRDefault="009B5DD6" w:rsidP="00A86277">
      <w:pPr>
        <w:spacing w:beforeLines="50" w:line="560" w:lineRule="exact"/>
        <w:jc w:val="center"/>
        <w:outlineLvl w:val="0"/>
        <w:rPr>
          <w:rFonts w:ascii="方正小标宋_GBK" w:eastAsia="方正小标宋_GBK" w:hAnsi="方正小标宋_GBK" w:cs="方正小标宋_GBK"/>
          <w:b/>
          <w:bCs/>
          <w:sz w:val="36"/>
          <w:szCs w:val="36"/>
        </w:rPr>
      </w:pPr>
      <w:bookmarkStart w:id="7" w:name="_Toc868"/>
      <w:r>
        <w:rPr>
          <w:rFonts w:ascii="方正小标宋_GBK" w:eastAsia="方正小标宋_GBK" w:hAnsi="方正小标宋_GBK" w:cs="方正小标宋_GBK" w:hint="eastAsia"/>
          <w:b/>
          <w:bCs/>
          <w:sz w:val="36"/>
          <w:szCs w:val="36"/>
        </w:rPr>
        <w:lastRenderedPageBreak/>
        <w:t>他的英名和事业永世长存</w:t>
      </w:r>
      <w:bookmarkEnd w:id="7"/>
    </w:p>
    <w:p w:rsidR="00BC407A" w:rsidRDefault="009B5DD6" w:rsidP="00A86277">
      <w:pPr>
        <w:spacing w:afterLines="50" w:line="560" w:lineRule="exact"/>
        <w:jc w:val="center"/>
        <w:rPr>
          <w:rFonts w:ascii="方正小标宋_GBK" w:eastAsia="方正小标宋_GBK" w:hAnsi="方正小标宋_GBK" w:cs="方正小标宋_GBK"/>
          <w:b/>
          <w:bCs/>
          <w:sz w:val="30"/>
          <w:szCs w:val="30"/>
        </w:rPr>
      </w:pPr>
      <w:r>
        <w:rPr>
          <w:rFonts w:ascii="方正小标宋_GBK" w:eastAsia="方正小标宋_GBK" w:hAnsi="方正小标宋_GBK" w:cs="方正小标宋_GBK" w:hint="eastAsia"/>
          <w:b/>
          <w:bCs/>
          <w:sz w:val="30"/>
          <w:szCs w:val="30"/>
        </w:rPr>
        <w:t>——写在马克思诞辰200周年之际</w:t>
      </w:r>
    </w:p>
    <w:p w:rsidR="00BC407A" w:rsidRDefault="009B5DD6">
      <w:pPr>
        <w:spacing w:line="720" w:lineRule="auto"/>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任仲平</w:t>
      </w:r>
    </w:p>
    <w:p w:rsidR="00BC407A" w:rsidRDefault="009B5DD6" w:rsidP="00A86277">
      <w:pPr>
        <w:spacing w:before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鳞次栉比的高楼，1和0组成信息，机器在流水线上替代了工人，外太空也不再遥远，越来越多人踏上沉睡的南极大陆，地质学家甚至判断，地球已经进入了“人类纪”——过去或许从没有人想过，人类会走到这样一个今天。</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然而，伴随时代前进的脚步，世界来到了又一个“十字路口”。从叙利亚紧张的局势，到美国挑起的贸易争端；从英国脱欧等“黑天鹅”事件，到频发的枪击案、暴恐袭击，前所未有的治理赤字，让西方世界“进入新的不确定、不稳定时期”。联合国秘书长古特雷斯甚至在2018年的新年贺词中，罕见地向世界发出“红色警报”。</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与“世界之乱”形成鲜明对比的，是“中国之治”。过去40年，这个人口占世界近1/5的国家不仅人均GDP提高了150多倍，还以新型国际关系、人类命运共同体等先进理念，以“一带一路”“金砖+”等务实举措，成为不确定的世界洋流中稳定的灯塔。</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读解中国奇迹的人不难发现，这个东方古国、发展中大国，这个社会主义国家今天的一切，莫不源于背后的思想密码。指导着中国实践的马克思主义，是现代世界思想乐章最重要的主题，被誉为人类历史“一种决定性的存</w:t>
      </w:r>
      <w:r>
        <w:rPr>
          <w:rFonts w:ascii="仿宋_GB2312" w:eastAsia="仿宋_GB2312" w:hAnsi="仿宋_GB2312" w:cs="仿宋_GB2312" w:hint="eastAsia"/>
          <w:sz w:val="30"/>
          <w:szCs w:val="30"/>
        </w:rPr>
        <w:lastRenderedPageBreak/>
        <w:t>在”。而中国的实践丰富并发展了这一理论，雄辩地证明了马克思主义“并没有结束真理，而是开辟了通向真理的道路”。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1818年5月5日，马克思诞生于德国小城特里尔。一个多世纪以来，以他的名字命名的思想，照亮了在黑暗中徘徊的世界历史，奏响了人类为自身解放而斗争的不朽乐章。摩泽尔河畔思想的种子如同原子裂变般释放出巨大能量，穿越历史的迷雾，激起神州大地的红色狂飙，在通往真理的道路上书写下新时代的壮丽史诗。今天，中国号巨轮的掌舵者，如此向这位思想家致敬，“无论时代如何变迁、科学如何进步，马克思主义依然显示出科学思想的伟力，依然占据着真理和道义的制高点”。</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所做的一切都是为人民谋幸福，为民族谋复兴，为世界谋大同。”习近平总书记的话语，昭示了中国共产党人为信仰不懈奋斗的伟大历程。让我们回到马克思，回到共产党人理想启航的原点，来理解一个国家的崛起与奋进、一个政党的光荣与梦想。</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这是1818年的世界。即便每周有1500辆马车从伦敦出发，英国人还是谋划着修筑世界上第一条铁路；在仍处于分裂状态的德意志，普鲁士发起成立了关税同盟；而法国农民因为沉重的赋税，不断逃离家乡进入城市……身处其中的人们或许没有觉察，后世的人们却不难发现，世界正处在巨大变革中。30年后，马克思在《共产党宣言》中如此描述那个时代：</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“自然力的征服，机器的采用，化学在工业和农业中</w:t>
      </w:r>
      <w:r>
        <w:rPr>
          <w:rFonts w:ascii="仿宋_GB2312" w:eastAsia="仿宋_GB2312" w:hAnsi="仿宋_GB2312" w:cs="仿宋_GB2312" w:hint="eastAsia"/>
          <w:sz w:val="30"/>
          <w:szCs w:val="30"/>
        </w:rPr>
        <w:lastRenderedPageBreak/>
        <w:t>的应用，轮船的行驶，铁路的通行，电报的使用，整个整个大陆的开垦，河川的通航，仿佛用法术从地下呼唤出来的大量人口——过去哪一个世纪料想到在社会劳动里蕴藏有这样的生产力呢？”</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每一个社会时代都需要有自己的伟大人物，如果没有这样的人物，它就要创造出这样的人物来。马克思的这句话，同样适用于他自己：他正是被时代召唤出来的伟大人物。</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基于对“旧的哲学”的批判，在《德意志意识形态》中阐释社会存在对于社会意识的决定性作用；通过对无产阶级的观察，在《共产党宣言》中宣示人类历史发展规律；通过分析资本主义生产方式，在《资本论》中揭示资产阶级社会运动规律……马克思发现了自然界、人类社会、人类思维发展的普遍规律，第一次从科学角度解答了共产主义必然到来的原因，第一次以剩余价值理论推动工人阶级觉醒，第一次为人类改造世界提供了辩证唯物主义和历史唯物主义。正如习近平总书记的评价：“在人类思想史上，就科学性、真理性、影响力、传播面而言，没有一种思想理论能达到马克思主义的高度，也没有一种学说能像马克思主义那样对世界产生了如此巨大的影响。”</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即便如此，他的挚友恩格斯还是评价，马克思首先是一位革命家。比利时布鲁塞尔中心广场边上有一家“天鹅餐厅”，马克思常在这里与工人交流。一位工人回忆，“在马克思身上，嗅不到一点空想家的气味”。他不是“书斋里的学者”，不是“唯恐烧着自己手指的小心翼翼的庸人”。</w:t>
      </w:r>
      <w:r>
        <w:rPr>
          <w:rFonts w:ascii="仿宋_GB2312" w:eastAsia="仿宋_GB2312" w:hAnsi="仿宋_GB2312" w:cs="仿宋_GB2312" w:hint="eastAsia"/>
          <w:sz w:val="30"/>
          <w:szCs w:val="30"/>
        </w:rPr>
        <w:lastRenderedPageBreak/>
        <w:t>指导建立历史上第一个无产阶级政党“共产主义者同盟”，支持1848年法国六月起义和德国革命，支持第一个无产阶级政权巴黎公社，创立无产阶级第一个国际性组织“国际工人协会”……尽管在人生后半段退入书房，但他并没有退出战斗，而是在病痛折磨下夜以继日写作《资本论》，“每一句话都是行动”。他终其一生都是无产阶级革命的指引者、实践者。正如恩格斯所说，“他毕生的真正使命，就是以这种或那种方式参加推翻资本主义社会及其所建立的国家设施的事业，参加现代无产阶级的解放事业”。</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的墓碑上，刻着他或许是流传最广的一句名言：“哲学家们只是用不同的方式解释世界，而问题在于改变世界。”在马克思身上，革命家与思想家达到了完美的结合，革命性与科学性的统一、实践性与思想性的兼顾，熔铸成为马克思独特的品格特征。</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而他的一生，也用革命践行着思想，用思想指导了革命。马克思家境富裕，23岁拿到博士学位，25岁娶了出身贵族家庭的燕妮，还是《莱茵报》主编。但他抛弃了优渥的生活，选择了“最能为人类福利而劳动的职业”，为工作和革命颠沛流离40年。在最为困难时，马克思写道，“因为外衣进了当铺，我不能再出门，因为不让赊账，我不能再吃肉”，甚至不得不借钱安葬生病去世的女儿。一位学者写道，“还没有人像他那样，写了如此多关于金钱的文字，却仍财资寥寥”。这样的人格魅力，就连当时的欧洲贵族也由衷叹服，“马克思是由能量、意志和不可动摇的坚定信念组成的那种人”。</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马克思既有伟大灵魂——“为人类工作”，又有伟大精神——“不惧神威，不畏闪电，也不怕天空的惊雷”。一些人用舌和笔，一些人用剑，一些人则两者并用，因此才有了使他们成为完人的那种性格上的完整与坚强。这位伟大的思想家、革命家，就是用舌、用笔、用剑，为无产阶级和被压迫民族的解放带来了思想的火种、点燃了行动的火焰。</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（三）有人这样总结：马克思之前的历史，都通向马克思；马克思之后的历史，都是从马克思重新出发的。而在这个历史中处于核心地位的，就是“人”。</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相比于以往全部“人的哲学”，马克思主义一个根本的不同就在于，它从来都不是从“想象出来的人”出发，恰恰相反，而是以“实际活动的人”作为落脚点。这不是乌托邦式的空想、说教式的漫谈，而是强调“只有在现实的世界中并使用现实的手段才能实现真正的解放”。这是马克思主义的核心主题，也是马克思主义追求的最高价值目标，更是理解马克思主义全部思想理论的前提和基础。</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为人的解放提供了行动的动力，从根本上改变了人类的命运。一部《共产党宣言》的传播史，就是一部工人运动史。政治选举权、八小时工作制、劳工立法……正如德国作家伯尔所说，“没有马克思的理论，没有马克思为未来斗争所制定的路线，几乎不可能取得任何的社会进步”。在马克思身后，无数人为把命运握在自己手里而奋斗。1917年，一趟风驰电掣的列车将列宁从苏黎世载到圣彼得堡，仿佛一发穿越欧洲的炮弹，炸毁旧时代的秩序。</w:t>
      </w:r>
      <w:r>
        <w:rPr>
          <w:rFonts w:ascii="仿宋_GB2312" w:eastAsia="仿宋_GB2312" w:hAnsi="仿宋_GB2312" w:cs="仿宋_GB2312" w:hint="eastAsia"/>
          <w:sz w:val="30"/>
          <w:szCs w:val="30"/>
        </w:rPr>
        <w:lastRenderedPageBreak/>
        <w:t>而阿芙乐尔舰震天撼地的炮声，不仅让冬宫震颤，更如惊雷唤醒沉睡的东方大地，改变了亿万人的命运。</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为人的解放提供了思想的火种，从根本上解放了人类的精神。马克思研究者戴维·麦克莱伦曾说：“马克思主义已经成为这样一种语言：数百万人用它来表达他们对一个更公正的社会的希望。”正是由于对人类苦难的感同身受、对人类生存状况的不断反思，他无情批判资产阶级“赤裸裸的利害关系”和自私自利本质，展望“人和自然界之间、人和人之间的矛盾的真正解决”的共产主义，将“实现每个人自由而全面发展”作为无产阶级运动的最终目的。马克思的学说使人类从半梦半醒中睁开眼睛，滋润着人类渴望解放、渴望美好的心灵，体现了人类对于理想社会的一切憧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人的解放和自由全面发展，这不仅反映了那个时代的精神，还塑造和引导了新的时代精神；不仅是“时代精神的精华”的哲学，更是“文明的活的灵魂”的科学，因而一经产生，就“在世界一切文明语言中都找到了拥护者”。反对社会主义的人也不得不叹服，这是“第一个不限于某个特定群体，而受到不分种族、国别、宗教和文明的所有人支持的思想潮流”。</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（四）2018年4月13日，一座高4.4米、重2.3吨的巨型马克思铜像远渡重洋，在特里尔市中心的西蒙教堂广场落成。这尊来自中国的铜像，正是这片土地及其之上生活的人们，对马克思的致敬。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马克思在世时正值中国近代史的开端，他曾从“两极</w:t>
      </w:r>
      <w:r>
        <w:rPr>
          <w:rFonts w:ascii="仿宋_GB2312" w:eastAsia="仿宋_GB2312" w:hAnsi="仿宋_GB2312" w:cs="仿宋_GB2312" w:hint="eastAsia"/>
          <w:sz w:val="30"/>
          <w:szCs w:val="30"/>
        </w:rPr>
        <w:lastRenderedPageBreak/>
        <w:t>相联”规律切入，预言中国可能对世界产生巨大影响。恩格斯则判断，“过不了多少年，我们就会亲眼看到世界上最古老的帝国的垂死挣扎，看到整个亚洲新纪元的曙光”。马克思可能不会想到，让这个国家重生、给这里的人们带来曙光的，正是他的思想。</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中共一大会址纪念馆展厅，陈列着《共产党宣言》第一个中文全译本，正文首页盖有一方图章，上书“张静泉（人亚）同志秘藏山穴二十余年的书报”。当年，白色恐怖下，张静泉的父亲不得不假称“儿子在外亡故”，将文件、书报埋藏在张静泉的“墓穴”里。薄薄的一本小册子，在中国人心中埋下一颗种子，人们为十月革命的胜利欢呼，“人道的警钟响了！自由的曙光现了！”</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伟大的思想属于整个人类，那是放之四海而皆准的真理。阶级斗争、无产者、共产主义，为绝大多数人谋利益、为人类解放而奋斗……从遥远西方引来的火种，让中国人找到了一种“新的世界观”，与国家求解放、人民求生存的愿望强烈共鸣，如星火燎原般席卷中国大地，让一代代人勇往奋进以赴之、断头流血以从之，推动百年中国浩荡前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于中国而言，“马克思的整个世界观不是教义，而是方法”。马克思曾说，资产阶级在它的不到一百年的阶级统治中所创造的生产力，比过去一切世代创造的全部生产力还要多，还要大。而中国共产党人推进改革开放开辟了中国特色社会主义道路，让中国在40年里走过了资本主义国家几百年的发展历程。近百年来，正是因为找到了马</w:t>
      </w:r>
      <w:r>
        <w:rPr>
          <w:rFonts w:ascii="仿宋_GB2312" w:eastAsia="仿宋_GB2312" w:hAnsi="仿宋_GB2312" w:cs="仿宋_GB2312" w:hint="eastAsia"/>
          <w:sz w:val="30"/>
          <w:szCs w:val="30"/>
        </w:rPr>
        <w:lastRenderedPageBreak/>
        <w:t>克思主义，现代化的道路上有了真理的武器，求解放求发展的道路上有了信仰的支撑，古老中国走出了“覆屋之下，漏舟之中”的危局，亿万人民改变了“如笼中之鸟，牢中之囚”的命运。这是人类历史上最为壮丽的解放画卷，最好地体现了马克思主义作为人类解放事业指导思想的价值。</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沿着马克思的理论的道路前进，我们将愈来愈接近客观真理”。今天，中国特色社会主义进入新时代，当代共产党人以巨大的理论勇气和实践智慧，创立了习近平新时代中国特色社会主义思想，科学回答了新时代坚持和发展什么样的中国特色社会主义、怎样坚持和发展中国特色社会主义的问题，完成了马克思主义中国化的又一次伟大飞跃。</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托马斯·摩尔的《乌托邦》为标志，世界社会主义运动已走过五百多年。社会主义理论从空想到科学、社会主义运动从理论到实践、社会主义制度从一国到多国、社会主义革新从地区到全球，这一追寻人类理想社会的运动，最终在21世纪因为中国的崛起成为浩瀚洪波。习近平新时代中国特色社会主义思想，这一具有原创性、时代性的21世纪中国的马克思主义，为实现中华民族伟大复兴提供了行动指南，为开辟人类更加美好的前景指明了前进方向。其所秉持的理念、所推动的实践，不仅为中国赢得未来，更“让社会主义重新伟大”。</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“以科学的态度对待科学，以真理的精神追求真理”，当马克思主义在世界的东方从理想变成了现实，踏上民族</w:t>
      </w:r>
      <w:r>
        <w:rPr>
          <w:rFonts w:ascii="仿宋_GB2312" w:eastAsia="仿宋_GB2312" w:hAnsi="仿宋_GB2312" w:cs="仿宋_GB2312" w:hint="eastAsia"/>
          <w:sz w:val="30"/>
          <w:szCs w:val="30"/>
        </w:rPr>
        <w:lastRenderedPageBreak/>
        <w:t>伟大复兴新征程的中国，需要回溯思想的源头，激发跨越百年而始终强劲的信仰的力量。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（五）今天，我们纪念马克思，是为了不忘“为人民谋幸福”的初心。</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一生致力于人的解放和自由全面发展，而他在东方的继承者们，则以“全心全意为人民服务”的宗旨，把“人民”二字始终铭刻于鲜红的党旗。一代代共产党人前赴后继，正是为了千千万万人的解放、发展和幸福。习近平总书记把这样的追求，视为中国共产党的初心。</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秉持这样的初心，无数仁人志士以信仰为旗，以真理为路，义无反顾、一往无前。他们中，有人放弃了“鸦飞不过的田产”，有人背离了“自小熟悉的阶级”，只因笃信“为了绝大多数”才是人生应有的意义；他们中，有人选择在烈火中永生，有人选择永远做一颗螺丝钉，只因秉承“自己活着，就是为了使别人活得更美好”；他们中，有人忍着剧痛工作把藤椅都顶破，有人退休之后用双手把荒山变成林海，只因相信“革命者要在困难面前逞英雄”。他们共同的一点是，马克思的思想熔铸成他们的精魂，因而才能将小我消融于大我，为了千千万万人的幸福而不是一己的幸福而奋斗。他们是共产主义的笃行者，是马克思最好的继承者。</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人民为中心的理念，为人民谋幸福的初心，体现着中国共产党人的追求，蕴藏着马克思主义的根脉，昭示着社会主义的本质。如果说，“为人类福利而劳动”是马克思作出的职业选择和人生选择，那么中国共产党人正是以</w:t>
      </w:r>
      <w:r>
        <w:rPr>
          <w:rFonts w:ascii="仿宋_GB2312" w:eastAsia="仿宋_GB2312" w:hAnsi="仿宋_GB2312" w:cs="仿宋_GB2312" w:hint="eastAsia"/>
          <w:sz w:val="30"/>
          <w:szCs w:val="30"/>
        </w:rPr>
        <w:lastRenderedPageBreak/>
        <w:t>马克思为精神坐标，立下“始终要把人民放在心中最高的位置”的誓言，并且转化成“为人民谋幸福”的行动。</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年南湖上的一叶红船，如今已成为承载着亿万人民希望的巍巍巨轮。行程万里，不忘初心。党的十九大闭幕仅一周，习近平总书记就带领中央政治局常委来到上海和浙江嘉兴，宣示共产党人的初心和使命。马克思诞辰200周年前夕，习近平总书记又带领中央政治局集体重温《共产党宣言》，感悟和把握马克思主义真理力量。回望来时的路，正是为了永远保持共产党人的奋斗精神，永远保持对人民的赤子之心。</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共产党宣言》高呼，“无产阶级的运动是绝大多数人的，为绝大多数人谋利益的独立的运动”。170年过去，“人民是历史的创造者，人民是真正的英雄”，同样振聋发聩。纪念马克思，就要不忘这一份初心，不忘我们为什么而出发。</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（六）今天，我们纪念马克思，是为了牢记“为民族谋复兴”的使命。</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马克思主义开辟了一条通向真理的道路，更开辟了一条通向人类理想社会的道路。以马克思为起点的这条道路对于中国意味着什么？中国在这条路上的探索又意味着什么？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历史长河中，共产主义运动大河奔涌，马克思思考欧洲工人的使命，见证了英勇而悲壮的巴黎公社运动；列宁实践了马克思关于社会主义的理论，证明落后国家能够跨越“卡夫丁峡谷”；而中国共产党的探索更丰富与发展</w:t>
      </w:r>
      <w:r>
        <w:rPr>
          <w:rFonts w:ascii="仿宋_GB2312" w:eastAsia="仿宋_GB2312" w:hAnsi="仿宋_GB2312" w:cs="仿宋_GB2312" w:hint="eastAsia"/>
          <w:sz w:val="30"/>
          <w:szCs w:val="30"/>
        </w:rPr>
        <w:lastRenderedPageBreak/>
        <w:t>了马克思主义，开辟了举世瞩目的中国道路。</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从欧洲到苏联，从苏联到中国，这是社会主义运动中心的转移过程，也是马克思主义在全球的传播过程。如果社会主义在中国没有取得今天的成功，那么共产主义可能又要像马克思所说的那样，如同一个幽灵在世界上徘徊。从这样的视野看，更能清晰理解中国特色社会主义的发展繁荣，不仅关乎中华民族伟大复兴，而且关乎人类的命运、历史的走向。</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而中国走向民族复兴，正是马克思的思想在这片土地上推动历史进程的伟大实践。马克思的理论孕育了“农村包围城市”等革命方法，毛泽东思想领导中国人民推翻“三座大山”，让中国从此站了起来；马克思的方法发展出“社会主义市场经济”等创新理论，邓小平理论引领改革开放，让中国一路成为世界上第二大经济体；今天，马克思的学说演变成“八个明确”“十四个坚持”，习近平新时代中国特色社会主义思想指引民族复兴。</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几代共产党人的接续奋斗，让中华民族的伟大复兴，已经如胎儿萌动于母腹、曙光跳跃于山巅。纪念马克思，就要赓续这一种使命，让马克思的真理之光和信仰之光，伴随中华民族走向未来的征程而更加灿烂夺目。</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（七）今天，我们纪念马克思，是为了激荡“为世界谋大同”的情怀。</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在德国柏林市中心施普雷河畔，矗立着马克思和恩格斯的铜像。1986年刚建成时，他们面朝东方；2010年因为修建地铁的需要，铜像挪动了约80米，变成面朝西方。</w:t>
      </w:r>
      <w:r>
        <w:rPr>
          <w:rFonts w:ascii="仿宋_GB2312" w:eastAsia="仿宋_GB2312" w:hAnsi="仿宋_GB2312" w:cs="仿宋_GB2312" w:hint="eastAsia"/>
          <w:sz w:val="30"/>
          <w:szCs w:val="30"/>
        </w:rPr>
        <w:lastRenderedPageBreak/>
        <w:t>小小细节就像历史的隐喻，今天的西方世界，正需要汲取革命导师在东方的遗产。</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共产党宣言》中，马克思和恩格斯已经提出了世界市场理论，认为民族的地域的历史正在向“世界历史”转变。今天，我们的每一秒都是这种“世界历史”中的全球性时刻，人类从未如此紧密地联系在一起。当马克思前瞻性的预见变成触手可及的现实，21世纪中国的马克思主义者，敏锐地洞察到世界经济的大海不可能退回到一个一个孤立的小湖泊，深刻地认识到和平合作、开放融通、变革创新的时代潮流滚滚向前，彰显着与马克思一脉相承的世界视野和人类情怀。</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从“你中有我、我中有你”的判断，到“人类只有一个地球”的感言；从“迈向亚洲命运共同体”的呼吁，到“构建人类命运共同体”的方案，习近平总书记以“人类命运共同体”的理念，把握住了人类利益和价值的通约性，寻找到了国与国关系的最大公约数。这是智者的思虑，也是时代的命题；这是历史的潮流，也是人类的福祉，超越了民族国家和意识形态。这一倡议因此得到越来越多的欢迎和认同，并被写进了联合国重要文件，成为一份思考人类未来的“中国方略”。</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大道之行，天下为公”。中国共产党人为中国人民谋幸福，也为人类进步事业而奋斗。近年来，中国以超过30%的贡献率，成为世界经济增长发动机；中国推动“一带一路”建设，让昔日“流淌着牛奶与蜂蜜的地方”再次增进人民的福祉。世界政党高层对话会上，120多个国家</w:t>
      </w:r>
      <w:r>
        <w:rPr>
          <w:rFonts w:ascii="仿宋_GB2312" w:eastAsia="仿宋_GB2312" w:hAnsi="仿宋_GB2312" w:cs="仿宋_GB2312" w:hint="eastAsia"/>
          <w:sz w:val="30"/>
          <w:szCs w:val="30"/>
        </w:rPr>
        <w:lastRenderedPageBreak/>
        <w:t>近300个政党及政治组织的领导人齐聚一堂；博鳌亚洲论坛上，各国嘉宾聆听共创亚洲和世界美好未来的中国方案。如磁石一般的号召力，源于共产党人的智慧与行动、责任与担当，源于马克思主义者所拥有的道义的力量、真理的力量。</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“我们的幸福将属于千百万人，我们的事业将默默地、但是永恒发挥作用地存在下去。”纪念马克思，就要秉承这样的情怀，为人类作出新的更大的贡献。</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就在马克思出生的那一年，科幻名作《弗兰肯斯坦》出版。在这部小说中，科学家造出的人造人，不断追问自己是谁、为什么要存在。这个“科学怪人”正像现代人的自况，面对不断发展的世界，在不断寻求生活与生命的意义。</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两百年过去，这样的追问不仅没有结束，反而愈发炽烈。今天，人们平均每6分钟就会看一看手机，网络化生存已是常态；即便在围棋这样最复杂的思维游戏中，人工智能也能击败顶级大师；而物质的丰富让更多人衣食无忧，也让学者感叹“丰裕社会”中人的平庸……人类可能没有什么时候比现在更需要回到马克思，去追寻生活的目的性、追求更高的价值、追问生存的意义，发现这个时代“人的尺度”。</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让我们回到马克思，做一个理想的人。马克思的身上，有那种令人坚信不疑的、光明灿烂的理想主义，这是他革命性的精神源泉、终极目标和价值追求。他所设想的共产主义，决不是“土豆烧牛肉”那么简单。我们不能因为实</w:t>
      </w:r>
      <w:r>
        <w:rPr>
          <w:rFonts w:ascii="仿宋_GB2312" w:eastAsia="仿宋_GB2312" w:hAnsi="仿宋_GB2312" w:cs="仿宋_GB2312" w:hint="eastAsia"/>
          <w:sz w:val="30"/>
          <w:szCs w:val="30"/>
        </w:rPr>
        <w:lastRenderedPageBreak/>
        <w:t>现共产主义理想是一个漫长的过程，就认为那是虚无缥缈的海市蜃楼。“理想主义不是幻想，而是真理”，穿越两百年，我们仍然需要聆听理想的召唤，“不能因现实复杂而放弃梦想，不能因理想遥远而放弃追求”，哪怕是面对平凡的现实，也在内心保持一份笃定、一份坚信。</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让我们回到马克思，做一个超越的人。马克思在17岁时就写道，能够对自己的生活道路进行选择，“是人比其他生物远为优越的地方”。对人的本质的深刻洞察，让他把成为“类存在物”作为“人的解放”的必由之路。即便是所谓的“理性经济人”，也既有生物性更有精神性，既有个体性更有社会性。“没有人是一座孤岛”，无穷的远方、无尽的人们，都与我们有关。穿越两百年，我们仍然需要把握人的本质，为事业而忘我、为人民而无我、为大我而弃小我，去过一种更值得过的生活。</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让我们回到马克思，做一个不懈奋斗的人。马克思在一封信中写道，“我至今始终确信，凡是真正坚强的人……即使遇到失败，也总是能从中汲取新的力量”。《莱茵报》被普鲁士政府查封，辗转四国却多次被驱逐，被“长期的艰苦工作以及多年贫困所造成的极坏的健康状况”折磨，但马克思也从未气馁，而是“像匹马一样地工作着”，“在其生命的途程中每走一步都得经过战斗”。穿越两百年，我们仍然需要拥有这样的激情，以不懈努力投身伟大事业、以无私奉献照亮伟大征程，在奋斗中实现价值、在奋斗中收获光荣。</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为抗议普鲁士政府查封《莱茵报》，马克思在该报刊</w:t>
      </w:r>
      <w:r>
        <w:rPr>
          <w:rFonts w:ascii="仿宋_GB2312" w:eastAsia="仿宋_GB2312" w:hAnsi="仿宋_GB2312" w:cs="仿宋_GB2312" w:hint="eastAsia"/>
          <w:sz w:val="30"/>
          <w:szCs w:val="30"/>
        </w:rPr>
        <w:lastRenderedPageBreak/>
        <w:t>登了一幅政治漫画——被锁链锁住的普罗米修斯。这是马克思的自我写照，这位“盗火者”也可以成为我们的人生追求，在心中燃一团永不熄灭的真理之火、信仰之火。</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（九）1883年3月14日，马克思在安乐椅上永远地睡着了。英国《泰晤士报》刊登了一则他的讣告，仅有短短一段文字，基本每一行都有错误，去送葬的也只有寥寥十几人。</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今天，在伦敦北郊的海格特公墓，无论春夏秋冬，马克思的墓碑前几乎总有鲜花，人们以此表达对这位“千年思想家”的尊敬。</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哲人其萎，思想长存”，马克思生前的寂寞与身后的荣耀，形成了强烈的对比。200年来，马克思作为革命家和思想家从未离开这个世界，马克思主义和共产主义作为科学理论和远大理想，“对人类文明进步产生了如此广泛而巨大的影响”。</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“不断开辟21世纪马克思主义发展新境界，让当代中国马克思主义放射出更加灿烂的真理光芒”。在世界的东方，人们将继续为人的自由而全面发展不懈奋斗，500年历经曲折的社会主义大潮将继续奔涌向前。</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让我们向这位思想和行动的巨人致敬，并许下这样的诺言——</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他的英名和事业，将在这片土地上永世长存。</w:t>
      </w:r>
    </w:p>
    <w:p w:rsidR="00BC407A" w:rsidRDefault="00BC407A">
      <w:pPr>
        <w:spacing w:line="560" w:lineRule="exact"/>
        <w:ind w:firstLineChars="200" w:firstLine="600"/>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来源于《人民日报》（2018年05月02日01版）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BC407A" w:rsidRDefault="009B5DD6" w:rsidP="00A86277">
      <w:pPr>
        <w:spacing w:beforeLines="50" w:line="560" w:lineRule="exact"/>
        <w:jc w:val="center"/>
        <w:outlineLvl w:val="0"/>
        <w:rPr>
          <w:rFonts w:ascii="方正小标宋_GBK" w:eastAsia="方正小标宋_GBK" w:hAnsi="方正小标宋_GBK" w:cs="方正小标宋_GBK"/>
          <w:b/>
          <w:bCs/>
          <w:sz w:val="36"/>
          <w:szCs w:val="36"/>
        </w:rPr>
      </w:pPr>
      <w:bookmarkStart w:id="8" w:name="_Toc2898"/>
      <w:r>
        <w:rPr>
          <w:rFonts w:ascii="方正小标宋_GBK" w:eastAsia="方正小标宋_GBK" w:hAnsi="方正小标宋_GBK" w:cs="方正小标宋_GBK" w:hint="eastAsia"/>
          <w:b/>
          <w:bCs/>
          <w:sz w:val="36"/>
          <w:szCs w:val="36"/>
        </w:rPr>
        <w:lastRenderedPageBreak/>
        <w:t>马克思主义中国化的伟力</w:t>
      </w:r>
      <w:bookmarkEnd w:id="8"/>
    </w:p>
    <w:p w:rsidR="00BC407A" w:rsidRDefault="009B5DD6" w:rsidP="00A86277">
      <w:pPr>
        <w:spacing w:afterLines="100" w:line="560" w:lineRule="exact"/>
        <w:jc w:val="center"/>
        <w:rPr>
          <w:rFonts w:ascii="方正小标宋_GBK" w:eastAsia="方正小标宋_GBK" w:hAnsi="方正小标宋_GBK" w:cs="方正小标宋_GBK"/>
          <w:b/>
          <w:bCs/>
          <w:sz w:val="30"/>
          <w:szCs w:val="30"/>
        </w:rPr>
      </w:pPr>
      <w:r>
        <w:rPr>
          <w:rFonts w:ascii="方正小标宋_GBK" w:eastAsia="方正小标宋_GBK" w:hAnsi="方正小标宋_GBK" w:cs="方正小标宋_GBK" w:hint="eastAsia"/>
          <w:b/>
          <w:bCs/>
          <w:sz w:val="30"/>
          <w:szCs w:val="30"/>
        </w:rPr>
        <w:t>——访中国人民大学一级教授陈先达</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1978年关于真理标准大讨论的思想理论根源，就是马克思的思想、马克思主义</w:t>
      </w:r>
    </w:p>
    <w:p w:rsidR="00BC407A" w:rsidRDefault="009B5DD6">
      <w:pPr>
        <w:spacing w:line="56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bCs/>
          <w:sz w:val="30"/>
          <w:szCs w:val="30"/>
        </w:rPr>
        <w:t>理论周刊</w:t>
      </w:r>
      <w:r>
        <w:rPr>
          <w:rFonts w:ascii="仿宋_GB2312" w:eastAsia="仿宋_GB2312" w:hAnsi="仿宋_GB2312" w:cs="仿宋_GB2312" w:hint="eastAsia"/>
          <w:sz w:val="30"/>
          <w:szCs w:val="30"/>
        </w:rPr>
        <w:t>：</w:t>
      </w:r>
      <w:r>
        <w:rPr>
          <w:rFonts w:ascii="楷体_GB2312" w:eastAsia="楷体_GB2312" w:hAnsi="楷体_GB2312" w:cs="楷体_GB2312" w:hint="eastAsia"/>
          <w:sz w:val="30"/>
          <w:szCs w:val="30"/>
        </w:rPr>
        <w:t>陈教授，您好！对我国思想理论界来说，今年是一个特别有意义的年份，既是马克思诞辰200周年，又是纪念真理标准大讨论40周年。那么，如何看待这两个具有重大意义的纪念日在时间上的偶然与理论上的关联？</w:t>
      </w:r>
    </w:p>
    <w:p w:rsidR="00BC407A" w:rsidRDefault="009B5DD6">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陈先达：</w:t>
      </w:r>
      <w:r>
        <w:rPr>
          <w:rFonts w:ascii="仿宋_GB2312" w:eastAsia="仿宋_GB2312" w:hAnsi="仿宋_GB2312" w:cs="仿宋_GB2312" w:hint="eastAsia"/>
          <w:sz w:val="30"/>
          <w:szCs w:val="30"/>
        </w:rPr>
        <w:t>今年恰逢这两个具有重大意义的纪念日同在一年，从时间角度说当然是偶然的，但从更深层次，从理论的关联性说却是必然的。</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1978年关于真理标准大讨论的思想理论根源，就是马克思的思想、马克思主义。没有马克思的思想指导，就不可能出现以实践是检验真理标准大讨论的核心命题，因而就找不到处于历史转折关键时刻突破人们思想束缚的强有力的哲学指导；反过来说，如果当时不通过这场大讨论，解放思想，恢复实事求是路线，中国就不可能从以阶级斗争为纲转向以经济建设为中心，确立一个中心两个基本点的路线，逐步走上建设中国特色社会主义的伟大道路，创造性发展马克思主义和科学社会主义理论。</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在苏联解体东欧剧变后，在世界上马克思主义发展处于低潮，社会主义受到极大损害时，中国改革开放取得的伟大成就，唤起世界对马克思主义的重视和信心，树立起</w:t>
      </w:r>
      <w:r>
        <w:rPr>
          <w:rFonts w:ascii="仿宋_GB2312" w:eastAsia="仿宋_GB2312" w:hAnsi="仿宋_GB2312" w:cs="仿宋_GB2312" w:hint="eastAsia"/>
          <w:sz w:val="30"/>
          <w:szCs w:val="30"/>
        </w:rPr>
        <w:lastRenderedPageBreak/>
        <w:t>对社会主义制度优越性的重新认知。</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诞辰纪念和改革开放纪念是两件事，又是同一件事的两个方面。如果从真理标准大讨论中，从改革开放中看不到马克思和马克思主义的思想威力，或者从中国改革开放40年的伟大成就中看不到马克思的思想和马克思主义的当代价值，只看到时间的偶合而看不到理论的必然，把两个纪念视为互不相关的两件事，就不可能深刻理解马克思和马克思主义中国化的伟大力量。</w:t>
      </w:r>
    </w:p>
    <w:p w:rsidR="00BC407A" w:rsidRDefault="009B5DD6">
      <w:pPr>
        <w:spacing w:line="56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真理标准大讨论具有学术性，不是纯粹为政治需要而臆想出的命题</w:t>
      </w:r>
    </w:p>
    <w:p w:rsidR="00BC407A" w:rsidRDefault="009B5DD6">
      <w:pPr>
        <w:spacing w:line="56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bCs/>
          <w:sz w:val="30"/>
          <w:szCs w:val="30"/>
        </w:rPr>
        <w:t>理论周刊</w:t>
      </w:r>
      <w:r>
        <w:rPr>
          <w:rFonts w:ascii="仿宋_GB2312" w:eastAsia="仿宋_GB2312" w:hAnsi="仿宋_GB2312" w:cs="仿宋_GB2312" w:hint="eastAsia"/>
          <w:sz w:val="30"/>
          <w:szCs w:val="30"/>
        </w:rPr>
        <w:t>：</w:t>
      </w:r>
      <w:r>
        <w:rPr>
          <w:rFonts w:ascii="楷体_GB2312" w:eastAsia="楷体_GB2312" w:hAnsi="楷体_GB2312" w:cs="楷体_GB2312" w:hint="eastAsia"/>
          <w:sz w:val="30"/>
          <w:szCs w:val="30"/>
        </w:rPr>
        <w:t>社会上曾有一种观点认为，实践是检验真理唯一标准的大讨论是出于当时的政治需要，不具有学术性。您对此怎么看？</w:t>
      </w:r>
    </w:p>
    <w:p w:rsidR="00BC407A" w:rsidRDefault="009B5DD6">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陈先达：</w:t>
      </w:r>
      <w:r>
        <w:rPr>
          <w:rFonts w:ascii="仿宋_GB2312" w:eastAsia="仿宋_GB2312" w:hAnsi="仿宋_GB2312" w:cs="仿宋_GB2312" w:hint="eastAsia"/>
          <w:sz w:val="30"/>
          <w:szCs w:val="30"/>
        </w:rPr>
        <w:t>这种观点是片面的。毫无疑问，1978年真理标准大讨论是政治性的讨论，不是纯学术讨论。它是在中国历史发展的关节点上，对中国社会主义社会的命运和走向具有决定性意义的重大政治事件。但并不能因此就说，实践是检验真理唯一标准的命题不具有学术性，是纯粹为政治需要而臆想出来的命题。</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真理标准问题本身是一个哲学问题。在中外哲学史上，哲学家们曾为认识正确性标准进行过无数次争论。中国哲学史上庄子与惠施的濠梁之辩，子非鱼安知鱼之乐和子非我安知我不知鱼之乐的反复诘辩，以及西方哲学关于理性标准与经验标准的争论，都没有科学解答这个问题。只有马克思才科学地回答了这个问题，因为任何主体标准</w:t>
      </w:r>
      <w:r>
        <w:rPr>
          <w:rFonts w:ascii="仿宋_GB2312" w:eastAsia="仿宋_GB2312" w:hAnsi="仿宋_GB2312" w:cs="仿宋_GB2312" w:hint="eastAsia"/>
          <w:sz w:val="30"/>
          <w:szCs w:val="30"/>
        </w:rPr>
        <w:lastRenderedPageBreak/>
        <w:t>或理性与经验标准都不可能与实践标准相比。实践高于认识、也高于任何主体的观念。实践具有普遍性和直接现实性的品格。</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正因为实践是检验真理唯一标准是具有真理性的判断，它才有可能在1978年的历史转折中发挥思想解放作用。可见，“实践是检验真理的唯一标准”发挥的作用，是真理的作用；是马克思主义的作用，是马克思主义中国化的作用。习近平总书记说过，“坚持以马克思主义为指导，最终要落实到怎么用上”，并引用“凡贵通者，贵其能用之也”作为论证。马克思主义中国化说到底就是马克思主义在中国的运用，并在运用中创造性发展。实践是检验真理标准大讨论就是一次卓有成效的运用。</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真理标准大讨论，为我们提供了继续解放思想，全面深入推进改革，衡量正确与错误的“金标准”</w:t>
      </w:r>
    </w:p>
    <w:p w:rsidR="00BC407A" w:rsidRDefault="009B5DD6">
      <w:pPr>
        <w:spacing w:line="56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bCs/>
          <w:sz w:val="30"/>
          <w:szCs w:val="30"/>
        </w:rPr>
        <w:t>理论周刊</w:t>
      </w:r>
      <w:r>
        <w:rPr>
          <w:rFonts w:ascii="仿宋_GB2312" w:eastAsia="仿宋_GB2312" w:hAnsi="仿宋_GB2312" w:cs="仿宋_GB2312" w:hint="eastAsia"/>
          <w:sz w:val="30"/>
          <w:szCs w:val="30"/>
        </w:rPr>
        <w:t>：</w:t>
      </w:r>
      <w:r>
        <w:rPr>
          <w:rFonts w:ascii="楷体_GB2312" w:eastAsia="楷体_GB2312" w:hAnsi="楷体_GB2312" w:cs="楷体_GB2312" w:hint="eastAsia"/>
          <w:sz w:val="30"/>
          <w:szCs w:val="30"/>
        </w:rPr>
        <w:t>真理标准大讨论已过去40年了，在今天还有什么意义？</w:t>
      </w:r>
    </w:p>
    <w:p w:rsidR="00BC407A" w:rsidRDefault="009B5DD6">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陈先达：</w:t>
      </w:r>
      <w:r>
        <w:rPr>
          <w:rFonts w:ascii="仿宋_GB2312" w:eastAsia="仿宋_GB2312" w:hAnsi="仿宋_GB2312" w:cs="仿宋_GB2312" w:hint="eastAsia"/>
          <w:sz w:val="30"/>
          <w:szCs w:val="30"/>
        </w:rPr>
        <w:t>真理标准大讨论是在特定时期发生的具有重大历史意义的事件，可实践作为认识是否具有真理性的标准是普遍真理。它不是仅仅适用于中国1978年历史转折时刻，“用过”之后，可以束之高阁。中国共产党是马克思主义政党，始终坚持实践和实践标准的观点。在40年的改革开放中，中国特色社会主义的发展都是立足于实践，在实践中不断向前发展的。同时可以说，每一步都是在接受实践的检验。</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实践作为检验真理标准始终是有效的。而且我们应该</w:t>
      </w:r>
      <w:r>
        <w:rPr>
          <w:rFonts w:ascii="仿宋_GB2312" w:eastAsia="仿宋_GB2312" w:hAnsi="仿宋_GB2312" w:cs="仿宋_GB2312" w:hint="eastAsia"/>
          <w:sz w:val="30"/>
          <w:szCs w:val="30"/>
        </w:rPr>
        <w:lastRenderedPageBreak/>
        <w:t>懂得实践作为真理标准的双重含义：既是真理性认识之所以是真理的标准，也是错误之所以是错误的标准。因此，实践既可检验真理，也可纠正错误。不能认为真理性认识标准是实践，而是否错误是主观认定的。其实不少被主观认定是错误的东西，事后在实践中被证明是正确的并不罕见。无论真理或谬误，一切都应该通过实践检验，这才是彻底的辩证唯物主义者。</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真理是有用的，但有用的不等于真理。这是马克思主义真理观和实用主义的分界线。毛泽东说过，“我们说马克思主义是对的，决不是因为马克思这个人是什么‘先哲’,而是因为他的理论，在我们的实践中，在我们的斗争中，证明了是对的。我们的斗争需要马克思主义。”从这个角度说，1978年实践是检验真理标准的大讨论，不仅拓展了我们当时的理论视野，而且在整个中国特色社会主义建设中，都成为我们继续解放思想，全面深入推进改革，衡量正确与错误的“金标准”。</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在当代哲学社会科学中，马克思主义基本原理不仅具有政治性，而且具有极高的学术性</w:t>
      </w:r>
    </w:p>
    <w:p w:rsidR="00BC407A" w:rsidRDefault="009B5DD6">
      <w:pPr>
        <w:spacing w:line="56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bCs/>
          <w:sz w:val="30"/>
          <w:szCs w:val="30"/>
        </w:rPr>
        <w:t>理论周刊</w:t>
      </w:r>
      <w:r>
        <w:rPr>
          <w:rFonts w:ascii="仿宋_GB2312" w:eastAsia="仿宋_GB2312" w:hAnsi="仿宋_GB2312" w:cs="仿宋_GB2312" w:hint="eastAsia"/>
          <w:sz w:val="30"/>
          <w:szCs w:val="30"/>
        </w:rPr>
        <w:t>：</w:t>
      </w:r>
      <w:r>
        <w:rPr>
          <w:rFonts w:ascii="楷体_GB2312" w:eastAsia="楷体_GB2312" w:hAnsi="楷体_GB2312" w:cs="楷体_GB2312" w:hint="eastAsia"/>
          <w:sz w:val="30"/>
          <w:szCs w:val="30"/>
        </w:rPr>
        <w:t>在马克思诞辰200年之际，人们对马克思及其著作的关注与日俱增，讨论也非常激烈。有一种观点认为，马克思主义基本原理是政治性的、非学术的。该怎么看待马克思主义的政治性与学术性？</w:t>
      </w:r>
    </w:p>
    <w:p w:rsidR="00BC407A" w:rsidRDefault="009B5DD6">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陈先达：</w:t>
      </w:r>
      <w:r>
        <w:rPr>
          <w:rFonts w:ascii="仿宋_GB2312" w:eastAsia="仿宋_GB2312" w:hAnsi="仿宋_GB2312" w:cs="仿宋_GB2312" w:hint="eastAsia"/>
          <w:sz w:val="30"/>
          <w:szCs w:val="30"/>
        </w:rPr>
        <w:t>马克思主义的政治性源于马克思经典著作本身的政治性。马克思经典著作本来就具有鲜明的政治性和明确的阶级性，因为马克思本来就是为工人阶级和人类解</w:t>
      </w:r>
      <w:r>
        <w:rPr>
          <w:rFonts w:ascii="仿宋_GB2312" w:eastAsia="仿宋_GB2312" w:hAnsi="仿宋_GB2312" w:cs="仿宋_GB2312" w:hint="eastAsia"/>
          <w:sz w:val="30"/>
          <w:szCs w:val="30"/>
        </w:rPr>
        <w:lastRenderedPageBreak/>
        <w:t>放而进行研究和著述的。《共产党宣言》是马克思和恩格斯合著的最著名的经典著作，谁敢说《共产党宣言》只是学术经典著作而不具有政治性呢？事实上它至今仍然使资本主义统治者感到震怵和恐惧。其实何止《共产党宣言》，可以说马克思的每部著作，无论是像《资本论》这样皇皇巨著，还是发表在报刊上的评论，无论是正面阐述自己观点的著作，还是与对手或论敌的论战文章，无不是既具有高度学术性又具有立场鲜明的政治性。这并不奇怪，马克思首先是个革命家，这就决定了马克思的经典不可能只是学术著作而不是具有政治倾向性的著作，因而对马克思经典研究不可能避免双重特性：学术性和政治性。你只要读读西方有些学者从马克思经典断章取义得出的反对马克思主义的结论就可以看出，他们是纯粹的学术研究而不具政治性吗？事实上对马克思的经典的研究，完全可以有两种不同的立场和态度。我们应该重视马克思的经典,认真研究马克思的经典，学习马克思的经典,因为它能帮助我们掌握和精通马克思主义基本原理。马克思的经典是我们的理论宝库，而非只是作为后人注释和考证的文本。因为在注释和考证中，必然会渗入研究者诠释文本的理论结论和政治倾向。</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另外，确如你所说，在有些人看来研究马克思主义没有什么学术性，仿佛只有研究中外某个大思想家的著作才叫学术研究。这是对学术性的错误理解。对中外著名思想家的研究当然具有很高的学术性，我们需要专门人才进行深入研究，正确诠译和解读他们的思想，以便汲取他们的</w:t>
      </w:r>
      <w:r>
        <w:rPr>
          <w:rFonts w:ascii="仿宋_GB2312" w:eastAsia="仿宋_GB2312" w:hAnsi="仿宋_GB2312" w:cs="仿宋_GB2312" w:hint="eastAsia"/>
          <w:sz w:val="30"/>
          <w:szCs w:val="30"/>
        </w:rPr>
        <w:lastRenderedPageBreak/>
        <w:t>智慧。我们提倡学习中国传统优秀文化的原因正在于此。但不能因为马克思主义鲜明的政治性而贬低马克思主义研究的学术性。在当代哲学社会科学中，马克思主义基本原理不仅具有政治性，而且具有极高的学术性，因为它是建立在对世界发展普遍规律和人类社会规律揭示基础上的学说。恩格斯曾经说过，“人们的意识决定于人们的存在而不是相反，这个原理看来很简单，但是仔细考察一下也会立即发现，这个原理的最初结论就会给予一切唯心主义，甚至最隐蔽的唯心主义当头一棒。”我可以大胆断言，马克思主义中每条基本原理都具有极丰富的内涵，要真正弄懂，弄通，能阐述，能运用，可得下一辈子功夫。</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马克思主义产生之后，马克思主义研究逐渐成为一门显学。不仅马克思主义革命者和理论家们精心研究马克思主义，而且马克思主义的反对者同样关注马克思主义研究。在当今世界，马克思主义研究学者之多，是任何一个思想家所无法相比的。不管是马克思主义者还是不同意甚至反对马克思主义的学者，都无法绕开马克思和马克思主义。马克思主义是学术宝库，是哲学社会科学中一座巍巍学术高峰。</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值得一提的是，当前，我们应该反对那种以学术的名义把马克思以后的马克思主义与马克思对立起来的观点，有些西方学者往往引用马克思在特定环境特定语境下说的“我只知道我自己不是马克思主义者”这句话作为立论根据。其实，1890年恩格斯在批评德国党内的一些大学生的幼稚行为时，曾明确指出马克思这段话真实意义是批评</w:t>
      </w:r>
      <w:r>
        <w:rPr>
          <w:rFonts w:ascii="仿宋_GB2312" w:eastAsia="仿宋_GB2312" w:hAnsi="仿宋_GB2312" w:cs="仿宋_GB2312" w:hint="eastAsia"/>
          <w:sz w:val="30"/>
          <w:szCs w:val="30"/>
        </w:rPr>
        <w:lastRenderedPageBreak/>
        <w:t>当时法国的共产主义者，是为了区分“龙种与跳蚤”。</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另外，马克思主义是科学，但并不是研究马克思主义理论者的成果就天然具有学术性。一门学说的学术性和研究者的学术水平是不能等同的。实际上在任何学科中，研究者的水平都是参差不齐的，有高有低。有高峰、有平原，也有低谷。每门学科都有大学者，也有成就一般甚至毫无成就可言的人。这无关学科的学术性，而是与研究者个人的资质、条件与努力有关。我们马克思主义理论工作者在增强政治意识的同时，应该努力提高自己研究和教学的学术含金量。马克思主义研究成果的含金量越高，学术性越强，越有说服力。</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纪念改革开放40周年，我们要始终坚持实践是检验真理唯一标准的观点，立足实践，继续解放思想，大胆创新。纪念马克思诞辰200周年，我们要无愧于马克思主义这个称号，就必须在建设中国特色社会主义伟大事业中，始终高举马克思主义旗帜，坚持马克思主义中国化道路，坚持理论与实践相统一的道路。作为马克思主义理论工作者，我们应该当“龙种”，决不当“跳蚤”。</w:t>
      </w:r>
    </w:p>
    <w:p w:rsidR="00BC407A" w:rsidRDefault="009B5DD6">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理论周刊</w:t>
      </w:r>
      <w:r>
        <w:rPr>
          <w:rFonts w:ascii="仿宋_GB2312" w:eastAsia="仿宋_GB2312" w:hAnsi="仿宋_GB2312" w:cs="仿宋_GB2312" w:hint="eastAsia"/>
          <w:sz w:val="30"/>
          <w:szCs w:val="30"/>
        </w:rPr>
        <w:t>：谢谢您接受我们的访谈！</w:t>
      </w:r>
    </w:p>
    <w:p w:rsidR="00BC407A" w:rsidRDefault="00BC407A">
      <w:pPr>
        <w:spacing w:line="560" w:lineRule="exact"/>
        <w:ind w:firstLineChars="200" w:firstLine="600"/>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来源于《北京日报》（2018年03月26日第16版）</w:t>
      </w:r>
    </w:p>
    <w:p w:rsidR="00BC407A" w:rsidRDefault="009B5D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BC407A" w:rsidRDefault="009B5DD6" w:rsidP="00A86277">
      <w:pPr>
        <w:spacing w:beforeLines="100" w:line="560" w:lineRule="exact"/>
        <w:jc w:val="center"/>
        <w:outlineLvl w:val="0"/>
        <w:rPr>
          <w:rFonts w:ascii="方正小标宋_GBK" w:eastAsia="方正小标宋_GBK" w:hAnsi="方正小标宋_GBK" w:cs="方正小标宋_GBK"/>
          <w:b/>
          <w:bCs/>
          <w:sz w:val="36"/>
          <w:szCs w:val="36"/>
        </w:rPr>
      </w:pPr>
      <w:bookmarkStart w:id="9" w:name="_Toc21412"/>
      <w:r>
        <w:rPr>
          <w:rFonts w:ascii="方正小标宋_GBK" w:eastAsia="方正小标宋_GBK" w:hAnsi="方正小标宋_GBK" w:cs="方正小标宋_GBK" w:hint="eastAsia"/>
          <w:b/>
          <w:bCs/>
          <w:sz w:val="36"/>
          <w:szCs w:val="36"/>
        </w:rPr>
        <w:lastRenderedPageBreak/>
        <w:t>发展21世纪马克思主义与当代中国学者的历史使命</w:t>
      </w:r>
      <w:bookmarkEnd w:id="9"/>
    </w:p>
    <w:p w:rsidR="00BC407A" w:rsidRDefault="009B5DD6" w:rsidP="00A86277">
      <w:pPr>
        <w:spacing w:afterLines="50" w:line="560" w:lineRule="exact"/>
        <w:jc w:val="center"/>
        <w:rPr>
          <w:rFonts w:ascii="方正小标宋_GBK" w:eastAsia="方正小标宋_GBK" w:hAnsi="方正小标宋_GBK" w:cs="方正小标宋_GBK"/>
          <w:b/>
          <w:bCs/>
          <w:sz w:val="30"/>
          <w:szCs w:val="30"/>
        </w:rPr>
      </w:pPr>
      <w:r>
        <w:rPr>
          <w:rFonts w:ascii="方正小标宋_GBK" w:eastAsia="方正小标宋_GBK" w:hAnsi="方正小标宋_GBK" w:cs="方正小标宋_GBK" w:hint="eastAsia"/>
          <w:b/>
          <w:bCs/>
          <w:sz w:val="30"/>
          <w:szCs w:val="30"/>
        </w:rPr>
        <w:t>——陈先达教授访谈录</w:t>
      </w:r>
    </w:p>
    <w:p w:rsidR="00BC407A" w:rsidRDefault="009B5DD6">
      <w:pPr>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陈先达  孙乐强</w:t>
      </w:r>
    </w:p>
    <w:p w:rsidR="00BC407A" w:rsidRDefault="009B5DD6" w:rsidP="00A86277">
      <w:pPr>
        <w:spacing w:beforeLines="100" w:line="56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编者按</w:t>
      </w:r>
      <w:r>
        <w:rPr>
          <w:rFonts w:ascii="仿宋_GB2312" w:eastAsia="仿宋_GB2312" w:hAnsi="仿宋_GB2312" w:cs="仿宋_GB2312" w:hint="eastAsia"/>
          <w:sz w:val="30"/>
          <w:szCs w:val="30"/>
        </w:rPr>
        <w:t>：在党的十九大报告中，习近平总书记指出：“经过长期努力，中国特色社会主义进入新时代，这是我国发展新的历史定位。”在新时代中，深入推进马克思主义中国化时代化大众化，发展21世纪马克思主义和当代中国马克思主义，着力建构具有中国特色的哲学社会科学学科体系、学术体系和话语体系，是时代赋予当代中国哲学社会科学理论工作者的一项重大而又光荣的历史使命。不久前，南京大学哲学系孙乐强副教授到京拜望了陈先达先生，并就当前马克思主义学术研究和理论教学等方面的问题进行了专门求教。先生都一一做出了深邃而又富有洞见的解答，字里行间无不浸透着一位坚定的马克思主义者的睿智思想、真知灼见和人文情怀，为当代中国马克思主义理论工作者更好地担负起这一历史使命指明了方向。</w:t>
      </w:r>
    </w:p>
    <w:p w:rsidR="00BC407A" w:rsidRDefault="009B5DD6" w:rsidP="00A86277">
      <w:pPr>
        <w:spacing w:beforeLines="150" w:line="56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一、问题导向与发展21世纪马克思主义</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陈老您好！习近平总书记在哲学社会科学工作座谈会上的讲话中指出：“这是一个需要理论而且一定能够产生理论的时代，这是一个需要思想而且一定能够产生思想的时代。我们不能辜负了这个时代。”可以说，发展21世纪马克思主义、当代中国马克思主义，是时代赋</w:t>
      </w:r>
      <w:r>
        <w:rPr>
          <w:rFonts w:ascii="楷体_GB2312" w:eastAsia="楷体_GB2312" w:hAnsi="楷体_GB2312" w:cs="楷体_GB2312" w:hint="eastAsia"/>
          <w:sz w:val="30"/>
          <w:szCs w:val="30"/>
        </w:rPr>
        <w:lastRenderedPageBreak/>
        <w:t>予当代中国马克思主义理论工作者的一项重大历史使命。在您看来，中国马克思主义理论界应当从哪些方面着手，才能真正担负起这一历史重任？</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我认为，在发展21世纪马克思主义和当代中国马克思主义的过程中，必须要坚持两个根本原则：首先，是问题导向原则。习近平总书记指出：“坚持问题导向是马克思主义的鲜明特点。问题是创新的起点，也是创新的动力源。只有聆听时代的声音，回应时代的呼唤，认真研究解决重大而紧迫的问题，才能真正把握住历史脉络、找到发展规律，推动理论创新。”真正的哲学是时代精神的精华，世界上任何伟大的哲学社会科学成果都是在回答和解决时代提出的重大问题中创造出来的，马克思主义也不例外。如果不以问题为导向，不研究社会进步、人类发展的“真问题”，不探讨资本主义向何处去的问题，马克思主义也就不可能产生；同样，如果不认真研究解决不同时代所提出的重大问题，也就不可能有列宁主义、毛泽东思想和中国特色社会主义理论体系。作为一种开放的理论体系，与时俱进是马克思主义的独特的理论品格，只有回应和解决实践中遇到的重大问题，才能真正实现理论创新，这也是马克思主义永葆生机活力的根源所在。习近平新时代中国特色社会主义思想之所以能开辟中国特色社会主义理论的新境界，就是因为它立足于中国特色社会主义在建设中遇到的重大问题，提出了一系列新观点新理念新思路。任何脱离实际问题的教条主义、本本主义，或功利化的实用主义，只会窒息马克思主义的生命力。</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其次，要坚持以人民为中心的研究导向。习近平总书记指出：“为什么人的问题是哲学社会科学研究的根本性、原则性问题。”坚持以人民为中心的研究导向应是马克思主义哲学研究的根本原则。世界上没有纯而又纯的哲学社会科学。马克思主义决不只是一种单纯的科学体系，它也包含着鲜明的政治立场和实践旨趣，即自觉地服务于无产阶级和人类解放。可以说，“哲学为人民”是马克思主义哲学的本质特征，脱离了人民就等于脱离了实践。我不相信一个不热爱人民、不关心实践、只关心本本的人，能真正有勇气、有决心、有兴趣投身于创造性推进马克思主义哲学的伟大事业之中。</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改革开放近40年来，我国在国外马克思主义研究方面已取得了长足进步和发展，目前这一方向也已成为马克思主义理论学科下面的一个二级学科。那么，在发展21马克思主义和当代中国马克思主义的过程中，我们应当如何正确认识和对待国外马克思主义的研究成果？</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发展21世纪马克思主义，特别是发展当代中国马克思主义，必须要立足中国实际，这是根本。脱离了中国实践，发展马克思主义就是一句空话。同时，还必须具有世界眼光，要积极吸收和借鉴人类文明的一切有益成果，不断发展和创新马克思主义。从当前世界局势来看，发展马克思主义，离不开对当代资本主义运行机制及其发展规律的研究，这就要求我们必须要深入剖析当代资本主义新变化新发展新形态，把握其内在本质，系统深化对当</w:t>
      </w:r>
      <w:r>
        <w:rPr>
          <w:rFonts w:ascii="仿宋_GB2312" w:eastAsia="仿宋_GB2312" w:hAnsi="仿宋_GB2312" w:cs="仿宋_GB2312" w:hint="eastAsia"/>
          <w:sz w:val="30"/>
          <w:szCs w:val="30"/>
        </w:rPr>
        <w:lastRenderedPageBreak/>
        <w:t>代资本主义内在矛盾及其发展趋势的规律性认识。在这方面，国外马克思主义研究成果能够为我们提供重要启示，我们应当充分吸收和借鉴。但是，另一方面，我们也必须对国外马克思主义保持清醒认识，决不能带着猎奇心态，一味地求新求变，制造一些新奇的概念，卖弄一些空洞的文字游戏；更不能全盘照搬，用于指导和发展当代中国马克思主义，这样就完全本末倒置了。</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国外马克思主义有各种各样的派别，应该具体分析，深入分析它们各自的观点和得失。他山之石，可以攻玉。但我们应该懂得，由于社会背景和历史条件不同，西方马克思主义虽然对资本主义持批判态度，但他们主导趋向走的是学术化、学院化道路，而不是以推翻资本主义社会、实现马克思主义伟大理想而从事马克思主义研究。我们则不同，在中国，马克思主义是行动指南。不忘初心，牢记使命，是我们研究马克思主义的目的。</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毫无疑问，由于西方马克思主义处在西方社会环境下，直接面对资本主义社会，他们对资本主义社会中的问题可以有较深入的观察和切身感受，我们可以从西方马克思主义者包括左翼思想家们那里吸取他们对资本主义的批判思想，但他们的学术化、学院化趋向，又限制了他们继承和发挥马克思主义的革命实践精神，把马克思主义研究导向纯学术研究，摒弃马克思主义的历史使命，容易变成讲坛上的马克思主义或论坛上的马克思主义，这种马克思主义可以为西方统治者所容忍，可以出书，可以授课，因为它对西方资产阶级的统治并没有多大威胁。特别是由</w:t>
      </w:r>
      <w:r>
        <w:rPr>
          <w:rFonts w:ascii="仿宋_GB2312" w:eastAsia="仿宋_GB2312" w:hAnsi="仿宋_GB2312" w:cs="仿宋_GB2312" w:hint="eastAsia"/>
          <w:sz w:val="30"/>
          <w:szCs w:val="30"/>
        </w:rPr>
        <w:lastRenderedPageBreak/>
        <w:t>于西方马克思主义所处的社会和思想环境，其中一些学派往往容易与西方哲学结合，产生出种种旗号的马克思主义，导致对马克思主义的肢解。</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正因为这样，我们既不能盲目排斥西方马克思主义，也不能不加分析地把西方马克思主义的观点奉为创新，盲目跟风，应该对他们的观点和著作进行具体分析和研究。马克思主义研究应该重视学术性，应该写出高质量的学术性著作，但从方向或理论趋向上说，我们的马克思主义研究不能走脱离中国特色社会主义建设、脱离人民群众、脱离现实实践的学院化道路。学术性与学院化是不同的。如果我们的马克思主义研究走学院化道路，就会把中国马克思主义理论研究带入死胡同，更不用说什么在实践中发展马克思主义了。</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马克思主义研究中，我们不能轻中马，重西马，这不是对西方马克思主义采取拒斥态度，而是中国马克思主义研究的主次问题。作为一个专业，我们应该有人毕生从事西方马克思主义研究；作为一个马克思主义理论工作者，我们也应该关注西方马克思主义研究的进展和动态。但我们举什么旗帜，坚持什么观点，仍然要坚持马克思主义基本原理与中国实际相结合的马克思主义中国化道路，立足中国实际，解决中国问题，坚定马克思主义理论信仰，有分析有鉴别地对待国外马克思主义流派，使后者真正服务于对中国问题和中国化马克思主义的研究。</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您说，发展当代中国马克思主义需要世界视野，但要突出中国立场，以中国问题为中心。那么，在您</w:t>
      </w:r>
      <w:r>
        <w:rPr>
          <w:rFonts w:ascii="楷体_GB2312" w:eastAsia="楷体_GB2312" w:hAnsi="楷体_GB2312" w:cs="楷体_GB2312" w:hint="eastAsia"/>
          <w:sz w:val="30"/>
          <w:szCs w:val="30"/>
        </w:rPr>
        <w:lastRenderedPageBreak/>
        <w:t>看来，我们需要进一步加强对哪些问题的研究？或者说，应当以何种方式推进这种研究？</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中国马克思主义理论工作者有特别有利的条件从事创造性的马克思主义研究工作。第一，中国共产党旗帜鲜明地坚持马克思主义，坚持马克思主义中国化道路，为中国马克思主义理论工作者树立了创造性发展马克思主义的榜样，并为其指明了方向。中国特色社会主义理论体系是马克思主义中国化的最新成就，是对马克思主义的创造性发展，特别是习近平新时代中国特色社会主义思想是21世纪的马克思主义，是当代中国的马克思主义。中国马克思主义理论工作者有科学的指导思想和丰富的理论资源。第二，中国马克思主义面对建设新时代中国特色社会主义、实现中华民族伟大复兴的实践，这是任何其他国家的马克思主义研究所没有的条件。实践是理论之母，是推动马克思主义创造性发展的动力。可以说，中国特色社会主义伟大建设实践，为中国马克思主义理论工作者的创造性研究开拓了极其广阔的空间，中国马克思主义理论研究大有可为。我们这些马克思主义理论工作者可以说是“生逢其时”。习近平总书记指出：“我国哲学社会科学应该以我们正在做的事情为中心，从我国改革发展的实践中挖掘新材料、发现新问题、提出新观点、构建新理论，提炼出有学理性的新理论，概括出有规律性的新实践。”</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事实上，中国特色社会主义建设是社会主义发展史、马克思主义发展史上的一项前无古人的伟大创举。要发展</w:t>
      </w:r>
      <w:r>
        <w:rPr>
          <w:rFonts w:ascii="仿宋_GB2312" w:eastAsia="仿宋_GB2312" w:hAnsi="仿宋_GB2312" w:cs="仿宋_GB2312" w:hint="eastAsia"/>
          <w:sz w:val="30"/>
          <w:szCs w:val="30"/>
        </w:rPr>
        <w:lastRenderedPageBreak/>
        <w:t>21世纪马克思主义和当代中国马克思主义，中国马克思主义理论工作者必须扎根中国大地，立足中国实际，认真研究、解决中国特色社会主义建设实践中遇到的重大理论和现实问题，尤其是改革中出现的重大问题。习近平总书记讲要将改革彻底进行下去，这其中会遇到很多新问题新挑战，需要马克思主义理论工作者认真研究、细致探索。坚持马克思主义，坚持中国特色社会主义理论，创造性地研究马克思主义，为中国特色社会主义建设立德立言，献计献策，是马克思主义理论工作者应当承担的社会历史使命。</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党的十八大以来，以习近平为核心的党中央以巨大的政治勇气和强烈的责任担当，出台了一系列重大方针政策，提出了一系列重大举措，推进一系列重大工程，解决了许多长期想解决而没有解决的问题，办成了许多过去想办而没有办成的大事。这些历史性变革，对党和国家事业发展具有重大而深远的影响。但我们不能认为现在一切问题都解决了，可以高枕无忧了。实际上，我们面对的需要解决的问题并不少，尤其是进入改革深水区，会碰到新的问题。作为马克思主义理论工作者，我们必须坚持历史唯物主义，客观地认识问题、分析问题，既要充分看到中国特色社会主义的伟大成就，尤其是党的十八大以来的重大成就，但也不能掩盖问题，必须以一个学者所应承担的社会责任，研究这些问题，为中国特色社会主义建设贡献自己的力量。</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我们从事马克思主义理论教学和研究工作，是在一个</w:t>
      </w:r>
      <w:r>
        <w:rPr>
          <w:rFonts w:ascii="仿宋_GB2312" w:eastAsia="仿宋_GB2312" w:hAnsi="仿宋_GB2312" w:cs="仿宋_GB2312" w:hint="eastAsia"/>
          <w:sz w:val="30"/>
          <w:szCs w:val="30"/>
        </w:rPr>
        <w:lastRenderedPageBreak/>
        <w:t>非常重要的领域即意识形态领域工作。这是一个存在思想理论斗争的领域，是一个关系到中国特色社会主义举旗定向的领域。作为一个马克思主义理论工作者，对思想理论领域中存在的问题不能视而不见。苏联解体、东欧剧变以来，一些别有用心的人一直鼓吹马克思主义失败了，宣扬“马克思主义过时论”，这是完全错误的。苏东的失败决不是马克思主义本身的失败，而是修正主义和教条主义的失败，是故步自封和封闭僵化体制的失败。这些教训进一步从反面证明了马克思主义的科学性，证明了理论联系实际、实事求是路线的正确性，证明了全面从严治党的重要性。苏联解体和东欧剧变并不是因为当政者创造性地与本国实际结合起来应用马克思主义，而是走了一条由教条主义到修正主义，到最终解散共产党、取消马克思主义的道路，走了一条由深陷泥潭到彻底没顶的道路。</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还有一些人鼓吹“普世价值”和西方的“宪政民主”，指摘中国特色的政治制度是专制制度，以民主和专制的两极对立来抹黑中国共产党。西方民主制度真的就是人民当家作主吗？真能代表民意吗？不能。表面上看，西方民主倡导一人一票制，可以用选票来表现民意。其实，真正参与投票的人数往往并非一国人民的大多数，而且由于各个政党对选票的瓜分，当选者其实对全国人民而言并非多数。我们还不说黑金政治、舆论操纵以及种种选举怪招、“奥步”，这种表演民主、拜票民主、拉选民主、金钱民主，称不上是真正代表民意的民主。同样，西方国家所谓的多党制，实际上仍是一个党，它们所代表的其实只是同</w:t>
      </w:r>
      <w:r>
        <w:rPr>
          <w:rFonts w:ascii="仿宋_GB2312" w:eastAsia="仿宋_GB2312" w:hAnsi="仿宋_GB2312" w:cs="仿宋_GB2312" w:hint="eastAsia"/>
          <w:sz w:val="30"/>
          <w:szCs w:val="30"/>
        </w:rPr>
        <w:lastRenderedPageBreak/>
        <w:t>一个阶级中的不同利益集团。例如美国，不论是民主党还是共和党执政，谁上台执政都不会改变美国的资本主义性质。近些年来，关于西方民主制度危机的评论不绝于耳，西方有识之士不断抨击西方民主制度已走向穷途末路。我们国家则不同。从领导角度说，中国实行中国共产党领导下的多党合作制。社会主义国家绝不能实行多党制，实行所谓轮流坐庄的政党轮替制，否则，将会重蹈苏联解体和东欧剧变的覆辙。这是由社会主义制度的本质决定的。除以马克思主义为指导的共产党外，世界上没有任何一种性质的政党能担负建设一个消灭剥削、消除两极对立、全民共同富裕的社会主义社会。在中国，共产党的绝对领导和社会主义制度是不可分的。没有共产党领导的社会主义社会，正如没有社会主义制度的共产党领导一样，都是不可能的。</w:t>
      </w:r>
    </w:p>
    <w:p w:rsidR="00BC407A" w:rsidRDefault="009B5DD6" w:rsidP="00A86277">
      <w:pPr>
        <w:spacing w:beforeLines="50" w:line="56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二、中国道路与历史唯物主义的当代发展</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中国特色社会主义道路是中国共产党领导中国人民在革命、建设和改革的长期实践中，探索出来的一条符合中国实际的发展道路。我们一般将其简称为中国道路。当然了，学界也有另一种叫法即中国模式。那么，在您看来，这两种叫法一样吗？</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我觉得还是有差别的。就局部而言，我们可以使用“模式”这个用语，无论是管理模式、经营模式、增长模式等等，都是表示一种具体方法；但对整个国家发展而言，我个人更倾向于中国道路这个提法而不用中国模式，它可能更符合马克思主义关于社会发展方向的原意。</w:t>
      </w:r>
      <w:r>
        <w:rPr>
          <w:rFonts w:ascii="仿宋_GB2312" w:eastAsia="仿宋_GB2312" w:hAnsi="仿宋_GB2312" w:cs="仿宋_GB2312" w:hint="eastAsia"/>
          <w:sz w:val="30"/>
          <w:szCs w:val="30"/>
        </w:rPr>
        <w:lastRenderedPageBreak/>
        <w:t>从字面意思来看，“模式”往往指的是一种静态的、稳固的、定型的范式，就像制作糕点的模型一样，所有产品都是从一个模型中生产出来的，都是一个样。但是，如果用“模式”来称谓一个国家的发展道路，就可能会带来一些不必要的问题和麻烦。从内涵来看，中国模式似乎是说中国的发展道路已经定型了固定了，不会再变化调整发展了，它就像一个成熟的生产模型一样，似乎可以为其他国家提供一个现成的发展模子，只要把这套模具移植过去，就能直接投入生产了。实际上，我们仍然处于社会主义初级阶段，全面实现小康社会、实现社会主义现代化还有一段路要走，即使实现了社会主义现代化，中国的社会主义社会仍然要向前发展，发展不会终结。“模式”很难表达出中国特色社会主义建设正在向前发展的动态内涵。而“道路”则不同，它体现的是一种发展过程，是活生生的实践本身。道路的特点就在于它的实践性，没有实践就不可能有道路，就像鲁迅所说，“其实地上本没有路，走的人多了，也便成了路”。既然是道路，就会有崎岖、曲折，甚至是岔路口；既然是实践，就不会停止前进的步伐，就不会是定型的、完成的，而是要随着实践的变化而不断向前发展。中国道路向世界提供的是一种发展中国家实现现代化的一种方案、一种选择、一种道路，而不是一种必须按照原样复制的模板。</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目前国外学界关于中国道路的认识鱼龙混杂，评价也褒贬不一，甚至是故意歪曲和抹黑中国。那么，在您看来，中国道路究竟是一条什么样的道路？它具有什</w:t>
      </w:r>
      <w:r>
        <w:rPr>
          <w:rFonts w:ascii="楷体_GB2312" w:eastAsia="楷体_GB2312" w:hAnsi="楷体_GB2312" w:cs="楷体_GB2312" w:hint="eastAsia"/>
          <w:sz w:val="30"/>
          <w:szCs w:val="30"/>
        </w:rPr>
        <w:lastRenderedPageBreak/>
        <w:t>么样的独特性？</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道路问题是关系党的事业兴衰成败、国家前途和民族命运的大问题。习近平总书记曾用“四个不是”高屋建瓴地说明了中国道路的实质：中国道路不是简单套用马克思主义经典作家设想的模板，不是其他国家社会主义实践的再版；也不是简单延续我国历史文化的母版，更不是国外现代化发展的翻版。实际上，这“四个不是”的核心，归根结底，就是如何理解“三化”即马克思主义中国化、儒化和西化的关系问题，这是理解中国道路实质的关键所在。</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儒家文化是古代封建王朝守成治国的母版。中国共产党领导的革命不是旧式的王朝政权更替，而是彻底推翻旧制度的社会形态变革；中国共产党领导的社会主义建设和改革事业更是一项开天辟地、前无古人的伟大创举，在中国历史上根本没有什么母版可循。虽然我们也借用历史上的小康世界和大同世界的用语，但内容完全不同。以儒家学说为代表的中国传统文化确实博大精深，我们需要继承这份遗产，充分发扬中华优秀传统文化的精华，但这种继承不是简单的回归，而是要与时俱进，在当代语境中实现对中国传统文化的创造性转化、创新性发展。这“两创”是有前提的，就是必须坚持马克思主义的指导地位，而不是回到以儒治国的道路。</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资本主义道路实际上是资本的殖民扩张之路，整部资本主义发展史就是一部野蛮、暴力、黑暗的血泪史。通过殖民扩张，资本主义国家实现了富强文明，而那些被侵略</w:t>
      </w:r>
      <w:r>
        <w:rPr>
          <w:rFonts w:ascii="仿宋_GB2312" w:eastAsia="仿宋_GB2312" w:hAnsi="仿宋_GB2312" w:cs="仿宋_GB2312" w:hint="eastAsia"/>
          <w:sz w:val="30"/>
          <w:szCs w:val="30"/>
        </w:rPr>
        <w:lastRenderedPageBreak/>
        <w:t>过的国家却陷入到巨大的灾难之中。这条道路是血腥的、残暴的，而西方国家却厚颜无耻地将其宣称为人类文明发展的共同道路，将其夸大为放之四海而皆准的普适模式，这恰恰是西方鼓吹资本主义制度优越论的集中体现，是西方意识形态话语霸权的产物。即使到了今天，这种本质依然没有改变，它们打着“普世价值”的旗号，到处进行所谓的“文明输出”，给世界带来的并不是和平，依然是灾难。只要看看中东，看看那些被西方“民主化”的国家，看看近年来持续不断的动乱、战争、恐怖主义活动，自然就明白了。由于具体国情、时代背景、社会制度、文化底蕴和传统等方面的差异，决定了中国只能走自己的道路，决不可能重复西方资本主义的道路。西方文明基本上是建立在海外殖民掠夺之上的，英国、美国、西班牙、葡萄牙、法国等等都是如此，我们完全依靠中国人民的艰苦奋斗、自力更生，发展到现在可以自主制造汽车、卫星、航母，这几十年的成就比它们几百年的成就还要多。</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是社会主义国家，中国不可能走西方资本主义通过殖民化实现现代化的老路。中国的文化是和平的文化，不是西方殖民扩张的文化；我国的现代化是在被资本主义世界封锁的情况下，依靠党的领导和人民的力量，完全独立自主、自力更生实现的；改革开放之后，我国一直致力于维护世界和平、促进世界各国的共同发展。这些都充分表明，中国道路是一条没有侵略、没有掠夺的和平发展道路，是完全不同于西方资本主义的社会主义现代化道路。而“普世价值”论所包含的政治祸心就在于，要彻底否定</w:t>
      </w:r>
      <w:r>
        <w:rPr>
          <w:rFonts w:ascii="仿宋_GB2312" w:eastAsia="仿宋_GB2312" w:hAnsi="仿宋_GB2312" w:cs="仿宋_GB2312" w:hint="eastAsia"/>
          <w:sz w:val="30"/>
          <w:szCs w:val="30"/>
        </w:rPr>
        <w:lastRenderedPageBreak/>
        <w:t>中国道路的合法性，企图让我们党改旗易帜，抛弃马克思主义和社会主义方向，妄图使中国重蹈“红旗落地”的覆辙。</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还有一些人将改革开放前后两个历史时期绝对对立起来：或者是否定改革前的社会主义建设对社会主义基本经济制度和政治制度的奠基作用；或者是企图否定我国改革开放和市场经济体制的社会主义本质。习近平总书记指出：“近些年来，国内外有些舆论提出中国现在搞的究竟还是不是社会主义的疑问，有人说是‘资本社会主义’，还有人干脆说是‘国家资本主义’‘新官僚资本主义’。这些都是完全错误的。”我们的道路就是中国特色社会主义道路，不论怎么改革、怎么开放，都始终是沿着社会主义方向前进的，这一点是决不能否认的。</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道路是科学社会主义原则与中国实际相结合的产物，是马克思主义中国化的产物，没有这个“化”，一切都无从谈起。中国革命和社会主义建设，尤其是我国的改革开放不是对马克思主义经典作家设想模板的简单套用，也不是对苏联和东欧社会主义实践的简单移植，而是立足中国国情，将马克思主义普遍原理与中国具体实际相结合的产物。如果没有从实际出发，没有坚持实事求是的马克思主义根本原则，中国革命、建设和改革就不可能取得成功。</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在当前国外学界，“中国威胁论”确实有着广泛市场，说什么“国强必霸”，这本身就是对中国道路的一种误解或故意扭曲。如您所说，中国道路实际上是一</w:t>
      </w:r>
      <w:r>
        <w:rPr>
          <w:rFonts w:ascii="楷体_GB2312" w:eastAsia="楷体_GB2312" w:hAnsi="楷体_GB2312" w:cs="楷体_GB2312" w:hint="eastAsia"/>
          <w:sz w:val="30"/>
          <w:szCs w:val="30"/>
        </w:rPr>
        <w:lastRenderedPageBreak/>
        <w:t>条和平发展之路。那么，在您看来，这种和平发展之路的根源和依据究竟是什么？</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习近平总书记指出：“中国走和平发展道路，不是权宜之计，更不是外交辞令，而是从历史、现实、未来的客观判断中得出的结论，是思想自信和实践自觉的有机统一。”中国走和平发展道路的自信自觉，根源于中华文明的深厚渊源，根源于对实现中国发展目标条件的认识，根源于对世界发展大势和时代潮流的把握。</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华民族是爱好和平的民族，中华文化是倡导和平的文化。“国虽大，好战必亡”。自古以来，中华民族就积极开展对外和平交流，而不是侵略扩张；执着于保家卫国的爱国主义，而不是开疆拓土的殖民主义；中国曾长期是世界上最强大的国家之一，却没有像西方国家那样走上殖民侵略的霸权主义道路。这种对和平的追求深深植根于中华文明之中，流淌在中国人民的血液之中。近代以来，中华民族屡遭西方帝国主义的侵略，但中国人民从中学到的不是国强必霸、弱肉强食的强盗逻辑，而是更加坚定了维护和平的决心。新中国成立以来，中国人民在党的领导下，依靠自己的艰苦奋斗，通过和平方式确立了社会主义基本经济制度；改革开放以来，我国在和平发展理念的指导下，在经济、政治、文化、社会建设等各个方面取得了举世瞩目的伟大成就。历史实践充分证明，中国特色社会主义和平发展道路，既符合中国人民的根本利益，符合周边国家的根本利益，也符合世界各国人民的根本利益，是一条人间正道，走得通、走得对、走得好。当前，我国正处在实</w:t>
      </w:r>
      <w:r>
        <w:rPr>
          <w:rFonts w:ascii="仿宋_GB2312" w:eastAsia="仿宋_GB2312" w:hAnsi="仿宋_GB2312" w:cs="仿宋_GB2312" w:hint="eastAsia"/>
          <w:sz w:val="30"/>
          <w:szCs w:val="30"/>
        </w:rPr>
        <w:lastRenderedPageBreak/>
        <w:t>现“两个一百年”的奋斗目标和中华民族伟大复兴的历史征程之中，如果没有和平的发展环境，一切都可能成为泡影。最后，从世界大势来看，当前世界格局已经发生了重大变化，和平、发展、合作、共赢，已成为当今世界不可抗拒的发展潮流，顺之则昌，逆之则亡。就像习总书记所说：“什么是当今世界的潮流？答案只有一个，那就是和平、发展、合作、共赢。中国不认同‘国强必霸’的陈旧逻辑。当今世界，殖民主义、霸权主义的老路还能走得通吗？答案是否定的。不仅走不通，而且一定会碰得头破血流。只有和平发展道路可以走得通。”</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从历史唯物主义的角度看，中国道路的形成究竟有何意义？</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由于各国的国情和实际情况不同，各国的发展道路也不尽相同，每个国家都应当走自己的发展道路，绝不存在放之四海而皆准的唯一的发展模式。中国道路的形成恰恰证明了历史唯物主义的科学性和真理性，是对马克思社会发展理论的进一步丰富和中国化发展。另一方面，中国道路不仅是具有中国特色的中国之路，而且也是具有世界历史意义的中国之路。说它是中国之路，是因为它本身就深深扎根于中国大地，具有鲜明的中国特色和民族特征；说它是具有世界历史意义的中国之路，是因为它提出了一种完全不同于西方发展道路的中国方案。它向世界表明，西方道路决不是人类社会发展的唯一模式，资本主义制度也决不是人类社会发展的唯一之路。不同民族国家完全没必要接受西方兜售的“灵丹妙药”，更没有必要</w:t>
      </w:r>
      <w:r>
        <w:rPr>
          <w:rFonts w:ascii="仿宋_GB2312" w:eastAsia="仿宋_GB2312" w:hAnsi="仿宋_GB2312" w:cs="仿宋_GB2312" w:hint="eastAsia"/>
          <w:sz w:val="30"/>
          <w:szCs w:val="30"/>
        </w:rPr>
        <w:lastRenderedPageBreak/>
        <w:t>重复西方资本主义的覆辙；相反，它们完全可以依靠自己的力量，建立与本民族国家实际情况相符合的发展道路和制度，走上民族国家复兴的康庄大道。它有力驳斥了西方中心主义的话语霸权，彻底揭穿了西方“普世价值”的虚假谎言：把西方道路夸大为人类文明发展的唯一道路，或曲解为放之四海而准的普适模式，是完全错误的。总之一句话，中国道路开辟了一条完全不同于西方资本主义的和平发展道路，为人类积极探索更好的社会制度和发展道路，提供了中国方案，贡献了中国智慧，积累了中国经验。</w:t>
      </w:r>
    </w:p>
    <w:p w:rsidR="00BC407A" w:rsidRDefault="009B5DD6" w:rsidP="00A86277">
      <w:pPr>
        <w:spacing w:beforeLines="50" w:line="56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三、文化自信与当代中国哲学社会科学话语体系的建构</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党的十八大明确提出了中国特色社会主义“三个自信”的谱系。在庆祝中国共产党成立95周年大会上，习近平总书记在“三个自信”的基础上，又提出了“文化自信”。那么，在您看来，今天为什么要提出“文化自信”呢？您是如何理解的？</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文化自信不单纯是个学术问题，更是一个极其重要的政治问题。习总书记说：“文化自信，是更基础、更广泛、更深厚的自信。”没有文化自信，道路自信、理论自信、制度自信就没有精神支柱。脱离了中国历史和文化，就很难说清中国道路的历史必然性，很难说清中国特色社会主义理论体系的中国意蕴，很难说清中国特色社会主义制度的特点和独特优势。在文化上，如果认为自己一切都不如人，那么，道路自信、理论自信、制度自信就建立不起来。</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近代以来，中国遭受了西方列强的长期欺凌，沦为半殖民地半封建社会，国人心中开始弥漫着一种自卑情绪。从技不如人，到制度不如人，再到文化不如人，似乎中国的一切都不如人，甚至连西方的月亮都比中国的圆。在这种自卑情绪的作用下，国人渐渐丧失了文化自信，甚至形成了崇洋媚外、全盘西化的扭曲人格。虽然中国革命、建设和改革都取得了伟大成就，实现了从站起来、富起来到强起来的历史性飞跃，但这种文化上的自卑心态并没有因此而绝种，甚至还拥有广泛市场。在他们看来，西方道路才是人类文明发展的共同道路，而中国则“冒天下之大不韪”，背离了世界文明发展之路，是逆历史潮流而动的。那么，他们凭什么说中国基于自身国情、历史和文化传统选择的道路是逆流，而西方道路就是人类文明共同发展之路呢？归根到底，还是文化不自信。他们把西方“普世价值”作为标准来衡量中国现实，把别人鞋子的尺码作为尺度来衡量自己的鞋子是否合脚。如果说，“郑人买履”是宁愿相信鞋样而不相信自己脚的蠢人，那么，这种鄙视自己文化而只相信西方文化优越的论调，则是曾经被殖民思维余毒未尽的残渣。以此来看，文化自信是道路自信、理论自信、制度自信的精神支撑，是主心骨。一个对自己民族文化都不自信的人，怎么会坚定道路自信、理论自信、制度自信呢！所以，在此背景下，习总书记提出文化自信问题，决不单纯是基于学术或理论的考量，而是有着极为重要的政治意义。如果脱离了中国历史和当代现实，只把文化自信理解为一个学术问题，那就忽视了它的政治意</w:t>
      </w:r>
      <w:r>
        <w:rPr>
          <w:rFonts w:ascii="仿宋_GB2312" w:eastAsia="仿宋_GB2312" w:hAnsi="仿宋_GB2312" w:cs="仿宋_GB2312" w:hint="eastAsia"/>
          <w:sz w:val="30"/>
          <w:szCs w:val="30"/>
        </w:rPr>
        <w:lastRenderedPageBreak/>
        <w:t>义。</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：有些人认为，所谓文化自信就是要重回传统文化，重回孔夫子文化，这显然是一种文化复古主义的观点。在您看来，我们今天所讲的文化自信究竟是一种什么样的文化自信？</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中国有五千年的文化发展史，中国传统文化博大精深，是中华民族文化之根。我们对自己的传统文化抱有尊崇和礼敬之心，这是应该的；但文化自信并不能简单地仅仅归结为对传统文化的自信，还应当包括革命文化和红色文化、社会主义先进文化的自信。这是一个统一过程。没有传统文化就没有根，但没有红色文化和社会主义先进文化就没有中华文化的延续和创造性发展，就是中华文化的断流。如果断流了，就谈不上文化自信。文化不能断流，不能光靠祖宗过日子，更要依靠子孙后代的继承、创新和发展。因此，文化自信不能简单地认为是对传统文化的自信，如果对自己的革命文化、红色文化都不自信，对社会主义先进文化不自信，那么文化自信就会缺乏现实的社会根基。</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强调革命文化和社会主义先进文化，丝毫无损于我们传统文化的博大精深、辉煌灿烂。但社会是发展的，社会制度是变化的。现代人不是生活在古代中国，现代人的思想观念、生活方式以及人际关系，都不同于古代。社会主义现代化应该包括思想观念的现代化，包括生活方式的现代化，包括相互交往的礼仪和称呼的变化，不可能原封不动地搬用古代的东西。好的传统要继承，但也要变化，</w:t>
      </w:r>
      <w:r>
        <w:rPr>
          <w:rFonts w:ascii="仿宋_GB2312" w:eastAsia="仿宋_GB2312" w:hAnsi="仿宋_GB2312" w:cs="仿宋_GB2312" w:hint="eastAsia"/>
          <w:sz w:val="30"/>
          <w:szCs w:val="30"/>
        </w:rPr>
        <w:lastRenderedPageBreak/>
        <w:t>以适合现代人的现代生活。比如，古代的礼主要是典章制度，即使是属于仪式方面的礼节也往往体现了当时的等级制度的要求。我们现在也要讲礼，但不能完全恢复古礼，包括婚礼、葬礼，都应该移风易俗。再比如，“和为贵”是中国处理人际关系甚至国家关系的重要原则，但我们并不能只讲“和为贵”而否定斗争。习近平总书记说：“实现伟大梦想，必须进行伟大斗争。社会是在矛盾运动中前进的，有矛盾就会有斗争。我们党要团结带领人民有效地应对挑战、抵御重大风险、克服重大阻力、解决重大矛盾，必须进行具有许多新历史特点的伟大斗争，任何贪图享受、消极懈怠，回避矛盾的思想和行为都是错误的。”无论是在国际上对霸权主义，在国内对一切反对中国共产党、反对社会主义的思想理论，必须旗帜鲜明地进行斗争。有段时期马克思主义被歪曲为斗争哲学，“斗争”二字成为一个贬义词，而“和”变成一个褒义词，并被无条件地置于道德制高点上，这当然是对马克思主义哲学的曲解。</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刚才您说，文化自信必须包含红色文化。伴随改革开放成长起来的青年人，由于没有经历过革命年代，对红色文化往往缺少直接体验，再加上市场经济、娱乐文化和商业文化等的冲击，有些青年人在红色文化的传承方面表现得确实不够坚决、不够坚定。那么，在您看来，当前，加强红色文化的传承教育究竟有何重要意义？</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我们经常说没有中国共产党，就没有新中国，中国人民选择马克思主义和社会主义是历史的必然。对于我们这个年代的人而言，这是毫无异议的。新中国成立之</w:t>
      </w:r>
      <w:r>
        <w:rPr>
          <w:rFonts w:ascii="仿宋_GB2312" w:eastAsia="仿宋_GB2312" w:hAnsi="仿宋_GB2312" w:cs="仿宋_GB2312" w:hint="eastAsia"/>
          <w:sz w:val="30"/>
          <w:szCs w:val="30"/>
        </w:rPr>
        <w:lastRenderedPageBreak/>
        <w:t>初，我在复旦上大学时，马克思主义政治课就是一门重要课程，当时叫社会发展史。后来，我到中国人民大学任教，政治课也是非常有吸引力的课程。当时，马克思主义的指导地位、马克思主义教员的地位、马克思主义课程的重要性，很少听说有人怀疑过。现在形势不一样了，年轻一代没有经历过那段历史，对中国共产党为什么会选择马克思主义作为指导思想缺乏直接的历史体验，再加上利益分化导致的思想多元化、价值观念的多样化以及各种思潮的影响，难免会对马克思主义意识形态产生困惑或疑虑。从这个角度来看，理解红色文化形成的必然性，继承和弘扬红色文化，是我们坚定马克思主义理论自信的基础。</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个国家实行什么样的主义，关键要看这个主义能否解决这个国家面临的历史性课题。在中华民族积贫积弱、任人宰割的时期，各种主义和思潮都进行过尝试，资本主义道路没走通，改良主义、自由主义、无政府主义、文化复古主义、民粹主义等也都“你方唱罢我登场”，但都没能解决中国的前途和命运问题。正是无路可走，才选择革命的道路。毛主席曾说，找过很多路都走不通，只能上山，打游击，走武装革命道路解决中国问题。也正是在这样的背景下，中国共产党和中国人民选择了马克思主义，最终带领中国人民走出了慢慢长夜，取得了民主革命的胜利，建立了新中国。不经历革命文化这个环节，就不可能直接从中国传统文化过渡到社会主义先进文化，就理解不了为什么今天要坚持马克思主义指导地位毫不动摇，就理解不了文化自信的根源和基础。</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lastRenderedPageBreak/>
        <w:t>孙乐强：</w:t>
      </w:r>
      <w:r>
        <w:rPr>
          <w:rFonts w:ascii="楷体_GB2312" w:eastAsia="楷体_GB2312" w:hAnsi="楷体_GB2312" w:cs="楷体_GB2312" w:hint="eastAsia"/>
          <w:sz w:val="30"/>
          <w:szCs w:val="30"/>
        </w:rPr>
        <w:t>2017年1月，中共中央办公厅、国务院办公厅印发了《关于实施中华优秀传统文化传承发展工程的意见》（以下简称《意见》）。在您看来，在实施这一工程的过程中，我们应当如何看待马克思主义与中华优秀传统文化、西方文化之间的内在关系？</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我们讲的文化自信，不是夜郎自大式的盲目自信，更不是“唯我独尊”、拒斥一切的封闭自信，而是以文化自觉为基础的包容开放、兼收并蓄的自信。因此，在树立文化自信的过程中，正确认识、处理好古今中外文化之间的关系，就极为重要。</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就古今关系而言，最为核心的一个问题，就是如何看待马克思主义与以儒学为主导的中国传统文化之间的关系。在《意见》印发后，有些人就迷惑了：中国共产党不是以马克思主义为指导思想吗，为什么还要传承和发展中华优秀传统文化呢？这是否意味着要放弃马克思主义，重走过去以儒治国的老路呢？实际上，这种非此即彼、水火不容的认识不仅是完全错误的，而且是极其有害的。单纯从文化领域来理解马克思主义与中国传统文化之间的关系，是说不清的，必须上升到社会存在变革的高度，才能真正把握二者的关系。我前面已多次说过，中国社会从以儒学为指导到以马克思主义为指导，不是封建王朝更替的结果，而是社会形态根本变革的产物。中国革命的胜利、社会主义建设和改革开放取得的伟大成就都是在马克思主义指导下获得的，是马克思主义和中国实际相结合的产物。因此，作为中国共产党领导的社会主义国家，不论何</w:t>
      </w:r>
      <w:r>
        <w:rPr>
          <w:rFonts w:ascii="仿宋_GB2312" w:eastAsia="仿宋_GB2312" w:hAnsi="仿宋_GB2312" w:cs="仿宋_GB2312" w:hint="eastAsia"/>
          <w:sz w:val="30"/>
          <w:szCs w:val="30"/>
        </w:rPr>
        <w:lastRenderedPageBreak/>
        <w:t>时何地，我们都必须要高举马克思主义旗帜毫不动摇。</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什么还要继承和弘扬中华优秀传统文化呢？文化是一个国家、一个民族的灵魂，抛弃了这个灵魂，就等于隔断了这个国家、这个民族的精神血脉。中华文明源远流长、博大精深，其中蕴含着古人丰富的治国理政、立德化民的智慧，是我们建设中国特色社会主义的思想宝库和资源。马克思主义要与中国实际相结合，自然就包含着与中国传统文化的结合，因此，必须要从中国传统文化中汲取营养，不断创新、丰富、发展马克思主义的中国特征、民族特色。</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更为重要的是，马克思主义主要是革命学说，主要是提供一个科学世界观和方法论，但社会生活是多样的。以儒学为主导的中国传统文化具有道德伦理特色，它对人的人格和道德培养，对成“人”教育，对如何做人，提供了中国智慧。在解决人民日益增长的对美好生活的需要和不平衡不充分发展之间的主要矛盾中，中国传统文化的精华对人民的文化需求，对道德素质的培养有重要作用。因此，我们需要充分挖掘、吸收和运用中国传统文化中蕴含的智慧来帮助解决当代问题。当然，对中国传统文化的继承和弘扬，必须坚持古为今用、推陈出新，结合新的实践和时代要求进行正确取舍，坚持有鉴别的对待、有扬弃的继承，努力实现传统文化的创造性转化、创新性发展，使之与现实文化相融相通，共同服务以文化人的时代任务。</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抽象地将马克思主义与中国传统文化对立起来是错误的：不能因为指导思想是马克思主义，就全盘否定中国</w:t>
      </w:r>
      <w:r>
        <w:rPr>
          <w:rFonts w:ascii="仿宋_GB2312" w:eastAsia="仿宋_GB2312" w:hAnsi="仿宋_GB2312" w:cs="仿宋_GB2312" w:hint="eastAsia"/>
          <w:sz w:val="30"/>
          <w:szCs w:val="30"/>
        </w:rPr>
        <w:lastRenderedPageBreak/>
        <w:t>传统文化的精髓和当代价值，这是文化虚无主义；也不能因为要继承和弘扬传统文化，就反对马克思主义的指导地位，这是文化复古主义。</w:t>
      </w:r>
    </w:p>
    <w:p w:rsidR="00BC407A" w:rsidRDefault="009B5DD6">
      <w:pPr>
        <w:spacing w:line="55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外关系问题，就是如何处理好本民族文化与外来文化之间的关系问题。习总书记指出，强调文化自信，“不是要搞自我封闭，更不是要搞唯我独尊、‘只此一家，别无分店’。各国各民族都应该虚心学习、积极借鉴别国别民族思想文化的长处和精华，这是增强本国本民族思想文化自尊、自信、自立的重要条件。”因此，我们必须要坚持从本国本民族实际出发，坚持取长补短，择善而从，兼收并蓄，不断汲取各国文明的长处和精华，不断丰富和发展中华文化。</w:t>
      </w:r>
    </w:p>
    <w:p w:rsidR="00BC407A" w:rsidRDefault="009B5DD6">
      <w:pPr>
        <w:spacing w:line="550"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习总书记指出，要发挥哲学社会科学的重要作用，就必须加强中国特色哲学社会科学话语体系的建构。您认为，当下我们应当如何推进这一工作？</w:t>
      </w:r>
    </w:p>
    <w:p w:rsidR="00BC407A" w:rsidRDefault="009B5DD6">
      <w:pPr>
        <w:spacing w:line="55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话语不是单纯的词句，它必须具有坚实的理论和文化支撑。没有理论自信和文化自信作为支撑，话语就不能称其为话语，最多只能算是一种词语。所谓中国特色哲学社会科学话语体系，必须是马克思主义指导下的话语体系，是体现中国特色社会主义理论内核的话语表达形式。从这个角度而言，话语体系建构的核心不在于概念、范畴的外延建设，而是在于内涵提升：一方面，必须要立足中国特色社会主义实践，坚持马克思主义理论指导，对原有范畴概念进行马克思主义化改造和融合，赋予它们新的内涵，使其上升到中国话语的高度；另一方面，要从我</w:t>
      </w:r>
      <w:r>
        <w:rPr>
          <w:rFonts w:ascii="仿宋_GB2312" w:eastAsia="仿宋_GB2312" w:hAnsi="仿宋_GB2312" w:cs="仿宋_GB2312" w:hint="eastAsia"/>
          <w:sz w:val="30"/>
          <w:szCs w:val="30"/>
        </w:rPr>
        <w:lastRenderedPageBreak/>
        <w:t>国改革发展的实践中提出新观点、构建新理论，致力于打造融通中外文化、体现中国特色的新范畴新概念新表述，大力推动中国话语体系的创新发展。在这一过程中，当代中国哲学社会科学理论工作者应当自觉承担这一历史使命，在国际上要敢于发声，反对西方话语霸权，用中国话语讲好中国故事，传播好中国声音，积极提升中国话语的国际影响力；在意识形态领域，要坚定马克思主义理论信仰，同各种错误思潮作斗争，用马克思主义话语体系解释好中国历史和现实，坚定道路自信、理论自信、制度自信和文化自信，坚实捍卫马克思主义一元指导地位，全面巩固和提升马克思主义话语权；在学术上，要坚持以人民为中心的研究导向，建立自己的学术话语体系和评价体系，真正推动中国哲学社会科学的繁荣创新发展。</w:t>
      </w:r>
    </w:p>
    <w:p w:rsidR="00BC407A" w:rsidRDefault="009B5DD6" w:rsidP="00A86277">
      <w:pPr>
        <w:spacing w:beforeLines="50" w:line="56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四、坚定马克思主义信仰与青年教师的历史使命</w:t>
      </w:r>
    </w:p>
    <w:p w:rsidR="00BC407A" w:rsidRDefault="009B5DD6">
      <w:pPr>
        <w:spacing w:line="552"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习近平总书记在哲学社会科学工作座谈会上发表的重要讲话中指出：“实际工作中，在有的领域中马克思主义被边缘化、空泛化、标签化，在一些学科中‘失语’、教材中‘失踪’、论坛上‘失声’。”作为一名青年教师，目前我也在承担着研究生公共课教学工作，在教学中也发现，大部分学生对马克思主义理论课程是感兴趣的，但也有一部分学生似乎没什么兴趣。那么，在您看来，导致马克思主义逐渐被边缘化的原因主要有哪些呢？</w:t>
      </w:r>
    </w:p>
    <w:p w:rsidR="00BC407A" w:rsidRDefault="009B5DD6">
      <w:pPr>
        <w:spacing w:line="552"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这种现象的产生不是偶然的，其原因有大环境方面的，也有小环境方面的。就大环境而言，主要是东欧剧变和苏联解体，世界社会主义革命低潮，西方国家尤</w:t>
      </w:r>
      <w:r>
        <w:rPr>
          <w:rFonts w:ascii="仿宋_GB2312" w:eastAsia="仿宋_GB2312" w:hAnsi="仿宋_GB2312" w:cs="仿宋_GB2312" w:hint="eastAsia"/>
          <w:sz w:val="30"/>
          <w:szCs w:val="30"/>
        </w:rPr>
        <w:lastRenderedPageBreak/>
        <w:t>其是美国推行思想渗透等等。就小环境而言，主要是改革开放以来，我们经历了深刻的社会变化，在人际关系、意识形态方面也带来了一些新问题。比如，利益分化导致思想的多元化、价值观念的多元化。试想，如果只是让经济利益成为我们高校各个专业导向的指挥棒，成为学习动力的指挥棒，那么，在这种弥漫着拜金主义的社会氛围里，马克思主义怎么可能不被边缘化呢？</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青年人如果只是着眼于个人经济利益，就容易认为没必要去学习马克思主义，而是去学习那些他们认为更“有用”的、能赚大钱的东西。马克思主义确实不如计算机实用，后者能带来直接的、看得见的计算运用和高报酬。可是，如果我们从民族国家命运、社会前途角度去考虑，马克思主义的巨大作用是其他东西无法比拟的。我说过，马克思主义不是关于个人发财致富的科学，而是关于人类解放的科学。</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信仰，包含着政治立场、理想信念和价值倾向等问题，这是决定人生方向和追求的大问题。青年人的思想政治教育，就是要把这些问题说透说清楚，让青年们认识到马克思主义和专门知识有很大区别，这是管方向的，说起来很抽象，但实际上是非常具体的。每个人都有一个“为谁服务”的问题，我们要通过教育让青年们解决好这个认识问题。</w:t>
      </w:r>
    </w:p>
    <w:p w:rsidR="00BC407A" w:rsidRDefault="009B5DD6">
      <w:pPr>
        <w:spacing w:line="552"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习近平总书记反复强调，意识形态工作是党的一项极端重要的工作。在全国高校思想政治工作会议上，习总书记又高屋建瓴地指出，高校思想政治工作关系</w:t>
      </w:r>
      <w:r>
        <w:rPr>
          <w:rFonts w:ascii="楷体_GB2312" w:eastAsia="楷体_GB2312" w:hAnsi="楷体_GB2312" w:cs="楷体_GB2312" w:hint="eastAsia"/>
          <w:sz w:val="30"/>
          <w:szCs w:val="30"/>
        </w:rPr>
        <w:lastRenderedPageBreak/>
        <w:t>高校培养什么样的人、如何培养人以及为谁培养人这个根本问题，要坚持把立德树人贯穿教育教学全过程，实现全程育人、全方位育人。您如何看待这一问题？</w:t>
      </w:r>
    </w:p>
    <w:p w:rsidR="00BC407A" w:rsidRDefault="009B5DD6">
      <w:pPr>
        <w:spacing w:line="552"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这个问题太重要了。如果这个问题解决不好，经济发展再快，也会导致“精神缺钙”，甚至会导致政治上变质、经济上贪婪、道德上堕落、生活上腐化等等。比如苏联，当时科学技术、军事力量都与美国不相上下，然而它还是失败了，关键就在于它取消了马克思主义的指导地位，在意识形态领域完全处于溃败地位。如果苏联仍然坚持马克思主义指导，以马克思主义来纠正错误，守住意识形态这个阵地，苏联不至于在那么短的时间内溃不成军。所以，不论中国GDP有多高，科学有多发展，都必须坚持把理想和信仰教育、把社会主义核心价值观教育放在重要地位。</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就大学而言，首先必须解决“培养什么样的人、如何培养人以及为谁培养人”这个根本问题。大学最大的特点是什么？既是传授知识的地方，也是培养人的地方。很多人不懂得这个道理，他只相信一个口号“知识改变命运”。但实际上，知识可以改变命运，也可以送掉你的命。法国哲学家蒙田讲过一句话，“一个没有善良知识的人，任何知识对他都是有害的”。很多造假药的、制毒的人不少是学化学的、学生物的，他们都是有知识的人。因此，大学必须既要传授知识又要培养人，而且首先是培养人。</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在封建社会，知识改变命运的最大特点是读书做官；在工业社会，知识改变命运的最大特点是用知识创造价</w:t>
      </w:r>
      <w:r>
        <w:rPr>
          <w:rFonts w:ascii="仿宋_GB2312" w:eastAsia="仿宋_GB2312" w:hAnsi="仿宋_GB2312" w:cs="仿宋_GB2312" w:hint="eastAsia"/>
          <w:sz w:val="30"/>
          <w:szCs w:val="30"/>
        </w:rPr>
        <w:lastRenderedPageBreak/>
        <w:t>值，即所谓“知识资本”；在发展中国家，知识改变命运的最大特点是阶层流动；在我们国家，知识改变个人的命运应该和民族命运的改变相结合。你不仅要改变自己的命运，也应该同时有助于改变国家和民族的命运。这四种情况都是不一样的，对于我们来说，我们是社会主义国家，社会主义的属性决定了个人改变命运的同时，也要对国家和民族做出贡献，这才是最正确的最有前途的道路。我们高校应该培养既有才能同时又具有爱国主义和社会主义精神的人才，也就是又红又专的人才，不能培养所谓精致的利己主义者。</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青年人在思想观念解放、在新事物新技术的接受和创新方面、在社会条件方面，都更具优越性。面对多种多样的选择空间，有什么样的价值观，就会做出什么样的选择。年轻人如果只讲钱，别的什么都无所谓，就会陷入“有奶便是娘”的实用主义误区，有风浪乍起就会晕头转向。只有那些将个人选择和理想信念结合起来的人，才是真正懂得选择的人。有舵有帆之船，即使在风急浪高的大海中航行，也不会倾覆。</w:t>
      </w:r>
    </w:p>
    <w:p w:rsidR="00BC407A" w:rsidRDefault="009B5DD6">
      <w:pPr>
        <w:spacing w:line="552"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如您所说，今天马克思主义的公信力确实没有以前那么强了。那么，在您看来，我们如何才能进一步提升这种公信力？</w:t>
      </w:r>
    </w:p>
    <w:p w:rsidR="00BC407A" w:rsidRDefault="009B5DD6">
      <w:pPr>
        <w:spacing w:line="552"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客观地说，现在的年轻教师理论水平都不低，比上世纪五六十年代我们当老师时的水平高很多，知识面也宽很多，但为什么面对学生讲课公信力却没有那么强了呢？我想，不能把原因单纯归结于思政教师，不能让老师</w:t>
      </w:r>
      <w:r>
        <w:rPr>
          <w:rFonts w:ascii="仿宋_GB2312" w:eastAsia="仿宋_GB2312" w:hAnsi="仿宋_GB2312" w:cs="仿宋_GB2312" w:hint="eastAsia"/>
          <w:sz w:val="30"/>
          <w:szCs w:val="30"/>
        </w:rPr>
        <w:lastRenderedPageBreak/>
        <w:t>来承担各种社会问题的责任。当然思想政治教员有作为思想政治课老师的责任，就是要帮助学生理解这些社会问题，要传道授业解惑。比如高房价、看病难以及贪污腐败等等社会问题。这些问题当然不是政治课老师造成的，但是老师们却有责任解释清楚这些问题。我认为，我们搞马克思主义的，不是无原则的歌德派，也不是无原则的反对派，而应该是实事求是派。马克思说：“理论只要说服人，就能掌握群众；而理论只要彻底，就能说服人。所谓彻底，就是抓住事物的根本。”只要我们把产生这些问题的原因讲清楚了、讲透了，把以习近平为核心的党中央采取什么措施解决这些问题，我们取得了什么成效，我们的发展方向是什么，我们要建设一个什么样的中国特色社会主义，如何建设，讲得比较清楚，令人信服，自然就能提高马克思主义解决问题的公信力和说服力。</w:t>
      </w:r>
    </w:p>
    <w:p w:rsidR="00BC407A" w:rsidRDefault="009B5DD6">
      <w:pPr>
        <w:spacing w:line="552" w:lineRule="exact"/>
        <w:ind w:firstLineChars="200" w:firstLine="602"/>
        <w:rPr>
          <w:rFonts w:ascii="楷体_GB2312" w:eastAsia="楷体_GB2312" w:hAnsi="楷体_GB2312" w:cs="楷体_GB2312"/>
          <w:sz w:val="30"/>
          <w:szCs w:val="30"/>
        </w:rPr>
      </w:pPr>
      <w:r>
        <w:rPr>
          <w:rFonts w:ascii="仿宋_GB2312" w:eastAsia="仿宋_GB2312" w:hAnsi="仿宋_GB2312" w:cs="仿宋_GB2312" w:hint="eastAsia"/>
          <w:b/>
          <w:sz w:val="30"/>
          <w:szCs w:val="30"/>
        </w:rPr>
        <w:t>孙乐强：</w:t>
      </w:r>
      <w:r>
        <w:rPr>
          <w:rFonts w:ascii="楷体_GB2312" w:eastAsia="楷体_GB2312" w:hAnsi="楷体_GB2312" w:cs="楷体_GB2312" w:hint="eastAsia"/>
          <w:sz w:val="30"/>
          <w:szCs w:val="30"/>
        </w:rPr>
        <w:t>讲好马克思主义理论课也是我们青年马克思主义理论工作者的历史使命和时代责任。您认为，在当前形势下，我们青年教师应该如何做，才能更好地担负起这一使命呢？</w:t>
      </w:r>
    </w:p>
    <w:p w:rsidR="00BC407A" w:rsidRDefault="009B5DD6">
      <w:pPr>
        <w:spacing w:line="552"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陈先达：</w:t>
      </w:r>
      <w:r>
        <w:rPr>
          <w:rFonts w:ascii="仿宋_GB2312" w:eastAsia="仿宋_GB2312" w:hAnsi="仿宋_GB2312" w:cs="仿宋_GB2312" w:hint="eastAsia"/>
          <w:sz w:val="30"/>
          <w:szCs w:val="30"/>
        </w:rPr>
        <w:t>我认为，首先，必须解决自身信仰问题。理论深度可以慢慢提高，但是基本的政治态度、政治信仰是不可动摇的，拥护中国共产党、拥护社会主义是必须坚持的。有的思想政治课老师，自己都没有从思想深处真正信仰马克思主义，怎么能让青年学生信仰呢？自己都站不稳，还想扶别人？所以，讲好这门课，前提是要自己坚定信仰。做一个马克思主义者很难，做一个坚定的马克思主</w:t>
      </w:r>
      <w:r>
        <w:rPr>
          <w:rFonts w:ascii="仿宋_GB2312" w:eastAsia="仿宋_GB2312" w:hAnsi="仿宋_GB2312" w:cs="仿宋_GB2312" w:hint="eastAsia"/>
          <w:sz w:val="30"/>
          <w:szCs w:val="30"/>
        </w:rPr>
        <w:lastRenderedPageBreak/>
        <w:t>义者更难，这不仅要有深厚的马克思主义理论学养，吸取人类积累的广博的知识，而且要有关心社会现实问题和以人民利益为中心的激情和热情。曲论阿世，信口乱言，我死后管它洪水滔天的人，不可能成为马克思主义的坚定信仰者。我期待着马克思主义理论工作者能够像握枪的战士一样，成为理论战线的战士，以实际行动去捍卫马克思主义。</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讲好思想政治课，还要善于“抓问题”。一些青年人不相信马克思主义，主要不是因为他们读了马克思主义著作以后有什么新见解，而是由于对某些社会乱象的不满连带引起的反应。对现实问题不满，必然也会影响到马克思主义的威信。了解学生心中的问题，才能洞悉学生所惑，并由此找到马克思主义原理通往年轻人心灵的路径。像我前面说的，贫富差距、贪污腐败、道德滑坡等等社会乱象，不是老师们造成的，但是他们有责任去解释、说明、探索这个问题，引导青年学生实事求是地分析、认识这些社会问题。应该如何解释呢？我们应该向学生讲清楚，“制”与“治”是不同的。“制”，指的是基本制度；“治”，指的是治理。当前我国社会中的一些乱象，从根本上说并不在于我们的基本政治制度和基本经济制度，虽然我们的体制还存在需要改革的东西，但我们的基本政治制度和基本经济制度是符合我国国情的；我们许多问题出在治理上，有些地方、有些方面的国家管理和治理还不到位。我们要认真学习习近平关于治国理政的重要思想和理论。如果青年学生能从社会治理和国家管理角度去理解、分析社</w:t>
      </w:r>
      <w:r>
        <w:rPr>
          <w:rFonts w:ascii="仿宋_GB2312" w:eastAsia="仿宋_GB2312" w:hAnsi="仿宋_GB2312" w:cs="仿宋_GB2312" w:hint="eastAsia"/>
          <w:sz w:val="30"/>
          <w:szCs w:val="30"/>
        </w:rPr>
        <w:lastRenderedPageBreak/>
        <w:t>会问题，就不会因为对社会乱象不满而盲目地反对马克思主义，埋怨社会主义制度。因为这些社会乱象既不符合马克思主义，也不符合社会主义本质，只有坚持党的领导，坚持马克思主义，坚持社会主义，坚持全面从严治党，才能解决这些问题。</w:t>
      </w:r>
    </w:p>
    <w:p w:rsidR="00BC407A" w:rsidRDefault="009B5DD6">
      <w:pPr>
        <w:spacing w:line="552"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然，引导青年学生正确看待这些社会现象，更为重要的是要培养正确的历史观。现在年轻一代，对过去的历史事实不了解，缺乏有效的纵向比较，没有形成正确的历史观。比如，看待国共抗战，应该肯定国民政府在全面抗战中的作用，组织过几次大的战役，但也应该看到国军节节败退，一直退守四川一隅；而共产党坚持敌后抗战，反对投降，成为抗日战争的中流砥柱，这都是事实，应该全面分析。又如，对于计划经济时期的布票粮票的事，要放在当时条件下来认识，年轻人不懂得在当时困难条件下这些票所发挥的实际作用。我们当然不希望过这种生活，可是当时物质高度匮乏，为了保证老百姓的基本生存需要不得已才采取这些措施。这些措施体现了当时条件下的公平原则。再如，对于人民群众在历史中的作用，青年学生看到的都是政治舞台上的领导人，人民群众看不见、摸不着，看不到人民群众对于国家命运的支撑作用。事实上，没有老百姓的支撑，任何政权都不能长久维持下去。水可载舟，亦可覆舟，讲的就是这个道理。站在前台的领导毕竟是少数，最后决定命运的恰恰是老百姓这个“绝对多数”。思想政治课教师在讲解马克思主义基本理论时，必须要结合这些历史问题，从事实出发，把理论讲透彻、讲明白，而</w:t>
      </w:r>
      <w:r>
        <w:rPr>
          <w:rFonts w:ascii="仿宋_GB2312" w:eastAsia="仿宋_GB2312" w:hAnsi="仿宋_GB2312" w:cs="仿宋_GB2312" w:hint="eastAsia"/>
          <w:sz w:val="30"/>
          <w:szCs w:val="30"/>
        </w:rPr>
        <w:lastRenderedPageBreak/>
        <w:t>不能单纯停留在抽象的条条框框上，否则，就会使理论教育苍白无力。有理走遍天下，无理寸步难行。所谓理论就是要讲理，要把理讲深讲透。如果马克思主义理论课讲不清楚“理”，或者“无理”可讲，只是在一些空洞的概念中来回倒腾，这种课是讲不好的。</w:t>
      </w:r>
    </w:p>
    <w:p w:rsidR="00BC407A" w:rsidRDefault="00BC407A">
      <w:pPr>
        <w:spacing w:line="552" w:lineRule="exact"/>
        <w:rPr>
          <w:rFonts w:ascii="仿宋_GB2312" w:eastAsia="仿宋_GB2312" w:hAnsi="仿宋_GB2312" w:cs="仿宋_GB2312"/>
          <w:sz w:val="30"/>
          <w:szCs w:val="30"/>
        </w:rPr>
      </w:pPr>
    </w:p>
    <w:p w:rsidR="00BC407A" w:rsidRDefault="009B5DD6">
      <w:pPr>
        <w:spacing w:line="56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原载于《南京社会科学》2018年第1期。</w:t>
      </w:r>
    </w:p>
    <w:sectPr w:rsidR="00BC407A" w:rsidSect="00B57D88">
      <w:footerReference w:type="default" r:id="rId9"/>
      <w:pgSz w:w="11906" w:h="16838"/>
      <w:pgMar w:top="1361" w:right="2778" w:bottom="1361" w:left="1644" w:header="851" w:footer="765"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BB" w:rsidRDefault="00D95EBB" w:rsidP="00BC407A">
      <w:r>
        <w:separator/>
      </w:r>
    </w:p>
  </w:endnote>
  <w:endnote w:type="continuationSeparator" w:id="1">
    <w:p w:rsidR="00D95EBB" w:rsidRDefault="00D95EBB" w:rsidP="00BC4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7A" w:rsidRDefault="00BC40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BB" w:rsidRDefault="00D95EBB" w:rsidP="00BC407A">
      <w:r>
        <w:separator/>
      </w:r>
    </w:p>
  </w:footnote>
  <w:footnote w:type="continuationSeparator" w:id="1">
    <w:p w:rsidR="00D95EBB" w:rsidRDefault="00D95EBB" w:rsidP="00BC4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8" w:rsidRDefault="00884083">
    <w:pPr>
      <w:pStyle w:val="a4"/>
    </w:pPr>
    <w:r>
      <w:pict>
        <v:shapetype id="_x0000_t202" coordsize="21600,21600" o:spt="202" path="m,l,21600r21600,l21600,xe">
          <v:stroke joinstyle="miter"/>
          <v:path gradientshapeok="t" o:connecttype="rect"/>
        </v:shapetype>
        <v:shape id="_x0000_s1026" type="#_x0000_t202" style="position:absolute;left:0;text-align:left;margin-left:-442.65pt;margin-top:750.1pt;width:21.8pt;height:16.85pt;z-index:251658240;mso-position-horizontal:outside;mso-position-horizontal-relative:margin" o:gfxdata="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vOjLtQAAAADAQAADwAA&#10;AAAAAAABACAAAAAiAAAAZHJzL2Rvd25yZXYueG1sUEsBAhQAFAAAAAgAh07iQKTZ8K0aAgAAEwQA&#10;AA4AAAAAAAAAAQAgAAAAIwEAAGRycy9lMm9Eb2MueG1sUEsFBgAAAAAGAAYAWQEAAK8FAAAAAA==&#10;" filled="f" stroked="f" strokeweight=".5pt">
          <v:textbox style="mso-next-textbox:#_x0000_s1026" inset="0,0,0,0">
            <w:txbxContent>
              <w:p w:rsidR="00BC407A" w:rsidRDefault="00884083">
                <w:pPr>
                  <w:pStyle w:val="a3"/>
                  <w:jc w:val="center"/>
                  <w:rPr>
                    <w:rFonts w:asciiTheme="minorEastAsia" w:hAnsiTheme="minorEastAsia" w:cstheme="minorEastAsia"/>
                    <w:sz w:val="21"/>
                    <w:szCs w:val="21"/>
                  </w:rPr>
                </w:pPr>
                <w:r>
                  <w:rPr>
                    <w:rFonts w:asciiTheme="minorEastAsia" w:hAnsiTheme="minorEastAsia" w:cstheme="minorEastAsia" w:hint="eastAsia"/>
                    <w:sz w:val="21"/>
                    <w:szCs w:val="21"/>
                  </w:rPr>
                  <w:fldChar w:fldCharType="begin"/>
                </w:r>
                <w:r w:rsidR="009B5DD6">
                  <w:rPr>
                    <w:rFonts w:asciiTheme="minorEastAsia" w:hAnsiTheme="minorEastAsia" w:cstheme="minorEastAsia" w:hint="eastAsia"/>
                    <w:sz w:val="21"/>
                    <w:szCs w:val="21"/>
                  </w:rPr>
                  <w:instrText xml:space="preserve"> PAGE  \* MERGEFORMAT </w:instrText>
                </w:r>
                <w:r>
                  <w:rPr>
                    <w:rFonts w:asciiTheme="minorEastAsia" w:hAnsiTheme="minorEastAsia" w:cstheme="minorEastAsia" w:hint="eastAsia"/>
                    <w:sz w:val="21"/>
                    <w:szCs w:val="21"/>
                  </w:rPr>
                  <w:fldChar w:fldCharType="separate"/>
                </w:r>
                <w:r w:rsidR="003F0488">
                  <w:rPr>
                    <w:rFonts w:asciiTheme="minorEastAsia" w:hAnsiTheme="minorEastAsia" w:cstheme="minorEastAsia"/>
                    <w:noProof/>
                    <w:sz w:val="21"/>
                    <w:szCs w:val="21"/>
                  </w:rPr>
                  <w:t>1</w:t>
                </w:r>
                <w:r>
                  <w:rPr>
                    <w:rFonts w:asciiTheme="minorEastAsia" w:hAnsiTheme="minorEastAsia" w:cstheme="minorEastAsia" w:hint="eastAsia"/>
                    <w:sz w:val="21"/>
                    <w:szCs w:val="21"/>
                  </w:rPr>
                  <w:fldChar w:fldCharType="end"/>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1C08"/>
    <w:rsid w:val="00172A27"/>
    <w:rsid w:val="003F0488"/>
    <w:rsid w:val="00427EEE"/>
    <w:rsid w:val="004B3A79"/>
    <w:rsid w:val="00754025"/>
    <w:rsid w:val="00884083"/>
    <w:rsid w:val="009B5DD6"/>
    <w:rsid w:val="00A86277"/>
    <w:rsid w:val="00B57D88"/>
    <w:rsid w:val="00BC407A"/>
    <w:rsid w:val="00CF3584"/>
    <w:rsid w:val="00D95EBB"/>
    <w:rsid w:val="00E42822"/>
    <w:rsid w:val="02AE7C72"/>
    <w:rsid w:val="02E73229"/>
    <w:rsid w:val="065F476E"/>
    <w:rsid w:val="07D60C65"/>
    <w:rsid w:val="08446DA9"/>
    <w:rsid w:val="0A644A39"/>
    <w:rsid w:val="0C183CA8"/>
    <w:rsid w:val="0C4741A0"/>
    <w:rsid w:val="0F576ED0"/>
    <w:rsid w:val="12950C3B"/>
    <w:rsid w:val="13BC4913"/>
    <w:rsid w:val="159D3782"/>
    <w:rsid w:val="173C6977"/>
    <w:rsid w:val="18074506"/>
    <w:rsid w:val="18BD5313"/>
    <w:rsid w:val="19662AA6"/>
    <w:rsid w:val="1C9F10E3"/>
    <w:rsid w:val="1FF34EE3"/>
    <w:rsid w:val="203E77E2"/>
    <w:rsid w:val="20407AF7"/>
    <w:rsid w:val="20E7456F"/>
    <w:rsid w:val="2A681741"/>
    <w:rsid w:val="2C022491"/>
    <w:rsid w:val="2F4924E5"/>
    <w:rsid w:val="30C36F47"/>
    <w:rsid w:val="354929B0"/>
    <w:rsid w:val="367333A9"/>
    <w:rsid w:val="373867CC"/>
    <w:rsid w:val="38ED67C1"/>
    <w:rsid w:val="390B1A43"/>
    <w:rsid w:val="3B0D363B"/>
    <w:rsid w:val="3B3D0A26"/>
    <w:rsid w:val="3CC9208E"/>
    <w:rsid w:val="3F0F4691"/>
    <w:rsid w:val="40F8760F"/>
    <w:rsid w:val="416212B2"/>
    <w:rsid w:val="4182601F"/>
    <w:rsid w:val="43C96DA2"/>
    <w:rsid w:val="44D23AE5"/>
    <w:rsid w:val="495010FB"/>
    <w:rsid w:val="49B0684E"/>
    <w:rsid w:val="49C97857"/>
    <w:rsid w:val="4A734103"/>
    <w:rsid w:val="4B012A07"/>
    <w:rsid w:val="509B40D5"/>
    <w:rsid w:val="50F904B9"/>
    <w:rsid w:val="51C268A5"/>
    <w:rsid w:val="52E76F14"/>
    <w:rsid w:val="53FB6916"/>
    <w:rsid w:val="554E54C8"/>
    <w:rsid w:val="56321802"/>
    <w:rsid w:val="58B117C3"/>
    <w:rsid w:val="5A7865B4"/>
    <w:rsid w:val="5B1F42C4"/>
    <w:rsid w:val="5B973933"/>
    <w:rsid w:val="5D756186"/>
    <w:rsid w:val="61C513A5"/>
    <w:rsid w:val="61FA02F9"/>
    <w:rsid w:val="66310850"/>
    <w:rsid w:val="663F456D"/>
    <w:rsid w:val="66ED5865"/>
    <w:rsid w:val="67F6291A"/>
    <w:rsid w:val="68BE02AF"/>
    <w:rsid w:val="6A2C6268"/>
    <w:rsid w:val="6C522272"/>
    <w:rsid w:val="6D0A447C"/>
    <w:rsid w:val="6D30781B"/>
    <w:rsid w:val="6D6D08F5"/>
    <w:rsid w:val="7587785C"/>
    <w:rsid w:val="78BB520E"/>
    <w:rsid w:val="7BF63E5B"/>
    <w:rsid w:val="7F7D1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HTML Keyboard"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07A"/>
    <w:pPr>
      <w:widowControl w:val="0"/>
      <w:jc w:val="both"/>
    </w:pPr>
    <w:rPr>
      <w:rFonts w:ascii="Calibri" w:eastAsiaTheme="minorEastAsia" w:hAnsi="Calibri" w:cstheme="minorBidi"/>
      <w:kern w:val="2"/>
      <w:sz w:val="21"/>
      <w:szCs w:val="24"/>
    </w:rPr>
  </w:style>
  <w:style w:type="paragraph" w:styleId="1">
    <w:name w:val="heading 1"/>
    <w:basedOn w:val="a"/>
    <w:next w:val="a"/>
    <w:link w:val="1Char"/>
    <w:qFormat/>
    <w:rsid w:val="00BC407A"/>
    <w:pPr>
      <w:spacing w:beforeAutospacing="1" w:afterAutospacing="1"/>
      <w:jc w:val="left"/>
      <w:outlineLvl w:val="0"/>
    </w:pPr>
    <w:rPr>
      <w:rFonts w:ascii="宋体" w:eastAsia="宋体" w:hAnsi="宋体" w:cs="Times New Roman" w:hint="eastAsia"/>
      <w:b/>
      <w:bCs/>
      <w:w w:val="85"/>
      <w:kern w:val="44"/>
      <w:sz w:val="48"/>
      <w:szCs w:val="48"/>
    </w:rPr>
  </w:style>
  <w:style w:type="paragraph" w:styleId="2">
    <w:name w:val="heading 2"/>
    <w:basedOn w:val="a"/>
    <w:next w:val="a"/>
    <w:link w:val="2Char"/>
    <w:unhideWhenUsed/>
    <w:qFormat/>
    <w:rsid w:val="00BC407A"/>
    <w:pPr>
      <w:spacing w:beforeAutospacing="1" w:afterAutospacing="1"/>
      <w:jc w:val="left"/>
      <w:outlineLvl w:val="1"/>
    </w:pPr>
    <w:rPr>
      <w:rFonts w:ascii="宋体" w:eastAsia="宋体" w:hAnsi="宋体" w:cs="Times New Roman" w:hint="eastAsia"/>
      <w:b/>
      <w:bCs/>
      <w:w w:val="80"/>
      <w:kern w:val="0"/>
      <w:sz w:val="36"/>
      <w:szCs w:val="36"/>
    </w:rPr>
  </w:style>
  <w:style w:type="paragraph" w:styleId="3">
    <w:name w:val="heading 3"/>
    <w:basedOn w:val="a"/>
    <w:next w:val="a"/>
    <w:semiHidden/>
    <w:unhideWhenUsed/>
    <w:qFormat/>
    <w:rsid w:val="00BC407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BC407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407A"/>
    <w:pPr>
      <w:tabs>
        <w:tab w:val="center" w:pos="4153"/>
        <w:tab w:val="right" w:pos="8306"/>
      </w:tabs>
      <w:snapToGrid w:val="0"/>
      <w:jc w:val="left"/>
    </w:pPr>
    <w:rPr>
      <w:sz w:val="18"/>
    </w:rPr>
  </w:style>
  <w:style w:type="paragraph" w:styleId="a4">
    <w:name w:val="header"/>
    <w:basedOn w:val="a"/>
    <w:qFormat/>
    <w:rsid w:val="00BC40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BC407A"/>
  </w:style>
  <w:style w:type="paragraph" w:styleId="a5">
    <w:name w:val="Normal (Web)"/>
    <w:basedOn w:val="a"/>
    <w:qFormat/>
    <w:rsid w:val="00BC407A"/>
    <w:pPr>
      <w:spacing w:beforeAutospacing="1" w:afterAutospacing="1"/>
      <w:jc w:val="left"/>
    </w:pPr>
    <w:rPr>
      <w:rFonts w:cs="Times New Roman"/>
      <w:kern w:val="0"/>
      <w:sz w:val="24"/>
    </w:rPr>
  </w:style>
  <w:style w:type="paragraph" w:styleId="a6">
    <w:name w:val="Title"/>
    <w:basedOn w:val="a"/>
    <w:next w:val="a"/>
    <w:link w:val="Char"/>
    <w:qFormat/>
    <w:rsid w:val="00BC407A"/>
    <w:pPr>
      <w:spacing w:beforeLines="50" w:afterLines="50" w:line="360" w:lineRule="auto"/>
      <w:jc w:val="center"/>
      <w:outlineLvl w:val="0"/>
    </w:pPr>
    <w:rPr>
      <w:rFonts w:asciiTheme="majorHAnsi" w:eastAsia="华文中宋" w:hAnsiTheme="majorHAnsi" w:cstheme="majorBidi"/>
      <w:b/>
      <w:bCs/>
      <w:w w:val="95"/>
      <w:sz w:val="32"/>
      <w:szCs w:val="32"/>
    </w:rPr>
  </w:style>
  <w:style w:type="character" w:styleId="a7">
    <w:name w:val="Strong"/>
    <w:basedOn w:val="a0"/>
    <w:qFormat/>
    <w:rsid w:val="00BC407A"/>
    <w:rPr>
      <w:b/>
    </w:rPr>
  </w:style>
  <w:style w:type="character" w:styleId="a8">
    <w:name w:val="FollowedHyperlink"/>
    <w:basedOn w:val="a0"/>
    <w:qFormat/>
    <w:rsid w:val="00BC407A"/>
    <w:rPr>
      <w:color w:val="000000"/>
      <w:u w:val="none"/>
    </w:rPr>
  </w:style>
  <w:style w:type="character" w:styleId="a9">
    <w:name w:val="Emphasis"/>
    <w:basedOn w:val="a0"/>
    <w:qFormat/>
    <w:rsid w:val="00BC407A"/>
  </w:style>
  <w:style w:type="character" w:styleId="HTML">
    <w:name w:val="HTML Definition"/>
    <w:basedOn w:val="a0"/>
    <w:qFormat/>
    <w:rsid w:val="00BC407A"/>
  </w:style>
  <w:style w:type="character" w:styleId="HTML0">
    <w:name w:val="HTML Variable"/>
    <w:basedOn w:val="a0"/>
    <w:qFormat/>
    <w:rsid w:val="00BC407A"/>
  </w:style>
  <w:style w:type="character" w:styleId="aa">
    <w:name w:val="Hyperlink"/>
    <w:basedOn w:val="a0"/>
    <w:qFormat/>
    <w:rsid w:val="00BC407A"/>
    <w:rPr>
      <w:color w:val="000000"/>
      <w:u w:val="none"/>
    </w:rPr>
  </w:style>
  <w:style w:type="character" w:styleId="HTML1">
    <w:name w:val="HTML Code"/>
    <w:basedOn w:val="a0"/>
    <w:rsid w:val="00BC407A"/>
    <w:rPr>
      <w:rFonts w:ascii="Courier New" w:hAnsi="Courier New"/>
      <w:sz w:val="20"/>
    </w:rPr>
  </w:style>
  <w:style w:type="character" w:styleId="HTML2">
    <w:name w:val="HTML Cite"/>
    <w:basedOn w:val="a0"/>
    <w:rsid w:val="00BC407A"/>
  </w:style>
  <w:style w:type="character" w:styleId="HTML3">
    <w:name w:val="HTML Keyboard"/>
    <w:basedOn w:val="a0"/>
    <w:qFormat/>
    <w:rsid w:val="00BC407A"/>
    <w:rPr>
      <w:rFonts w:ascii="Courier New" w:hAnsi="Courier New"/>
      <w:sz w:val="20"/>
    </w:rPr>
  </w:style>
  <w:style w:type="character" w:styleId="HTML4">
    <w:name w:val="HTML Sample"/>
    <w:basedOn w:val="a0"/>
    <w:rsid w:val="00BC407A"/>
    <w:rPr>
      <w:rFonts w:ascii="Courier New" w:hAnsi="Courier New"/>
    </w:rPr>
  </w:style>
  <w:style w:type="character" w:customStyle="1" w:styleId="1Char">
    <w:name w:val="标题 1 Char"/>
    <w:basedOn w:val="a0"/>
    <w:link w:val="1"/>
    <w:qFormat/>
    <w:rsid w:val="00BC407A"/>
    <w:rPr>
      <w:rFonts w:ascii="Calibri" w:eastAsia="华文中宋" w:hAnsi="Calibri" w:cs="Times New Roman"/>
      <w:b/>
      <w:bCs/>
      <w:w w:val="85"/>
      <w:kern w:val="44"/>
      <w:sz w:val="36"/>
      <w:szCs w:val="44"/>
    </w:rPr>
  </w:style>
  <w:style w:type="character" w:customStyle="1" w:styleId="2Char">
    <w:name w:val="标题 2 Char"/>
    <w:basedOn w:val="a0"/>
    <w:link w:val="2"/>
    <w:uiPriority w:val="9"/>
    <w:qFormat/>
    <w:rsid w:val="00BC407A"/>
    <w:rPr>
      <w:rFonts w:ascii="宋体" w:eastAsia="宋体" w:hAnsi="宋体" w:cstheme="majorBidi"/>
      <w:b/>
      <w:bCs/>
      <w:w w:val="80"/>
      <w:sz w:val="28"/>
      <w:szCs w:val="32"/>
    </w:rPr>
  </w:style>
  <w:style w:type="character" w:customStyle="1" w:styleId="Char">
    <w:name w:val="标题 Char"/>
    <w:link w:val="a6"/>
    <w:qFormat/>
    <w:rsid w:val="00BC407A"/>
    <w:rPr>
      <w:rFonts w:asciiTheme="majorHAnsi" w:eastAsia="华文中宋" w:hAnsiTheme="majorHAnsi" w:cstheme="majorBidi"/>
      <w:b/>
      <w:bCs/>
      <w:w w:val="95"/>
      <w:sz w:val="32"/>
      <w:szCs w:val="32"/>
    </w:rPr>
  </w:style>
  <w:style w:type="character" w:customStyle="1" w:styleId="tzinput">
    <w:name w:val="tz_input"/>
    <w:basedOn w:val="a0"/>
    <w:rsid w:val="00BC407A"/>
    <w:rPr>
      <w:color w:val="A01211"/>
      <w:sz w:val="19"/>
      <w:szCs w:val="19"/>
    </w:rPr>
  </w:style>
  <w:style w:type="paragraph" w:styleId="ab">
    <w:name w:val="Balloon Text"/>
    <w:basedOn w:val="a"/>
    <w:link w:val="Char0"/>
    <w:rsid w:val="00CF3584"/>
    <w:rPr>
      <w:sz w:val="18"/>
      <w:szCs w:val="18"/>
    </w:rPr>
  </w:style>
  <w:style w:type="character" w:customStyle="1" w:styleId="Char0">
    <w:name w:val="批注框文本 Char"/>
    <w:basedOn w:val="a0"/>
    <w:link w:val="ab"/>
    <w:rsid w:val="00CF3584"/>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B013BDF-1989-440B-A317-7EB410A47D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84</Pages>
  <Words>6929</Words>
  <Characters>39501</Characters>
  <Application>Microsoft Office Word</Application>
  <DocSecurity>0</DocSecurity>
  <Lines>329</Lines>
  <Paragraphs>92</Paragraphs>
  <ScaleCrop>false</ScaleCrop>
  <Company>Kingsoft</Company>
  <LinksUpToDate>false</LinksUpToDate>
  <CharactersWithSpaces>46338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NTKO</cp:lastModifiedBy>
  <cp:revision>7</cp:revision>
  <dcterms:created xsi:type="dcterms:W3CDTF">2014-10-29T12:08:00Z</dcterms:created>
  <dcterms:modified xsi:type="dcterms:W3CDTF">2018-05-15T04:00:00Z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